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432" w:type="dxa"/>
        <w:tblLook w:val="0000" w:firstRow="0" w:lastRow="0" w:firstColumn="0" w:lastColumn="0" w:noHBand="0" w:noVBand="0"/>
      </w:tblPr>
      <w:tblGrid>
        <w:gridCol w:w="3600"/>
        <w:gridCol w:w="6660"/>
      </w:tblGrid>
      <w:tr w:rsidR="005F7E79" w:rsidRPr="005F088F" w14:paraId="4D3AC1CB" w14:textId="77777777" w:rsidTr="002D2035">
        <w:tc>
          <w:tcPr>
            <w:tcW w:w="3600" w:type="dxa"/>
          </w:tcPr>
          <w:p w14:paraId="6D64F959" w14:textId="77777777" w:rsidR="0095215D" w:rsidRPr="005F088F" w:rsidRDefault="0095215D" w:rsidP="00BA155D">
            <w:pPr>
              <w:spacing w:after="0"/>
              <w:jc w:val="center"/>
              <w:rPr>
                <w:rFonts w:ascii="Times New Roman" w:eastAsia="Times New Roman" w:hAnsi="Times New Roman" w:cs="Times New Roman"/>
                <w:b/>
                <w:bCs/>
                <w:sz w:val="24"/>
                <w:szCs w:val="24"/>
              </w:rPr>
            </w:pPr>
            <w:r w:rsidRPr="005F088F">
              <w:rPr>
                <w:rFonts w:ascii="Times New Roman" w:eastAsia="Times New Roman" w:hAnsi="Times New Roman" w:cs="Times New Roman"/>
                <w:b/>
                <w:bCs/>
                <w:sz w:val="24"/>
                <w:szCs w:val="24"/>
              </w:rPr>
              <w:t xml:space="preserve">CÔNG TY CỔ PHẦN ĐẦU TƯ </w:t>
            </w:r>
            <w:r w:rsidR="00035606" w:rsidRPr="005F088F">
              <w:rPr>
                <w:rFonts w:ascii="Times New Roman" w:eastAsia="Times New Roman" w:hAnsi="Times New Roman" w:cs="Times New Roman"/>
                <w:b/>
                <w:bCs/>
                <w:sz w:val="24"/>
                <w:szCs w:val="24"/>
              </w:rPr>
              <w:t>HẠ TẦNG ĐÔNG SƠN</w:t>
            </w:r>
            <w:r w:rsidRPr="005F088F">
              <w:rPr>
                <w:rFonts w:ascii="Times New Roman" w:eastAsia="Times New Roman" w:hAnsi="Times New Roman" w:cs="Times New Roman"/>
                <w:b/>
                <w:bCs/>
                <w:sz w:val="24"/>
                <w:szCs w:val="24"/>
              </w:rPr>
              <w:t xml:space="preserve"> </w:t>
            </w:r>
          </w:p>
          <w:p w14:paraId="55BEB0EF" w14:textId="77777777" w:rsidR="0095215D" w:rsidRPr="005F088F" w:rsidRDefault="0095215D" w:rsidP="00BA155D">
            <w:pPr>
              <w:spacing w:after="0"/>
              <w:jc w:val="both"/>
              <w:rPr>
                <w:rFonts w:ascii="Times New Roman" w:eastAsia="Times New Roman" w:hAnsi="Times New Roman" w:cs="Times New Roman"/>
                <w:sz w:val="24"/>
                <w:szCs w:val="24"/>
              </w:rPr>
            </w:pPr>
            <w:r w:rsidRPr="005F088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68EB78A5" wp14:editId="2C803C57">
                      <wp:simplePos x="0" y="0"/>
                      <wp:positionH relativeFrom="column">
                        <wp:posOffset>499291</wp:posOffset>
                      </wp:positionH>
                      <wp:positionV relativeFrom="paragraph">
                        <wp:posOffset>29845</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487A7A1" id="Straight Connector 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9.3pt,2.35pt" to="129.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"/>
                  </w:pict>
                </mc:Fallback>
              </mc:AlternateContent>
            </w:r>
          </w:p>
          <w:p w14:paraId="0F96A65B" w14:textId="1FF0E3DF" w:rsidR="0095215D" w:rsidRPr="005F088F" w:rsidRDefault="00582230" w:rsidP="00BA155D">
            <w:pPr>
              <w:spacing w:after="0"/>
              <w:jc w:val="center"/>
              <w:rPr>
                <w:rFonts w:ascii="Times New Roman" w:eastAsia="Times New Roman" w:hAnsi="Times New Roman" w:cs="Times New Roman"/>
                <w:sz w:val="24"/>
                <w:szCs w:val="24"/>
              </w:rPr>
            </w:pPr>
            <w:r w:rsidRPr="005F088F">
              <w:rPr>
                <w:rFonts w:ascii="Times New Roman" w:eastAsia="Times New Roman" w:hAnsi="Times New Roman" w:cs="Times New Roman"/>
                <w:sz w:val="24"/>
                <w:szCs w:val="24"/>
              </w:rPr>
              <w:t xml:space="preserve">Số: </w:t>
            </w:r>
            <w:r w:rsidR="00AE4444" w:rsidRPr="005F088F">
              <w:rPr>
                <w:rFonts w:ascii="Times New Roman" w:eastAsia="Times New Roman" w:hAnsi="Times New Roman" w:cs="Times New Roman"/>
                <w:sz w:val="24"/>
                <w:szCs w:val="24"/>
              </w:rPr>
              <w:t>01</w:t>
            </w:r>
            <w:r w:rsidR="0043555A" w:rsidRPr="005F088F">
              <w:rPr>
                <w:rFonts w:ascii="Times New Roman" w:eastAsia="Times New Roman" w:hAnsi="Times New Roman" w:cs="Times New Roman"/>
                <w:sz w:val="24"/>
                <w:szCs w:val="24"/>
              </w:rPr>
              <w:t>/202</w:t>
            </w:r>
            <w:r w:rsidR="00AE4444" w:rsidRPr="005F088F">
              <w:rPr>
                <w:rFonts w:ascii="Times New Roman" w:eastAsia="Times New Roman" w:hAnsi="Times New Roman" w:cs="Times New Roman"/>
                <w:sz w:val="24"/>
                <w:szCs w:val="24"/>
              </w:rPr>
              <w:t>4</w:t>
            </w:r>
            <w:r w:rsidR="0095215D" w:rsidRPr="005F088F">
              <w:rPr>
                <w:rFonts w:ascii="Times New Roman" w:eastAsia="Times New Roman" w:hAnsi="Times New Roman" w:cs="Times New Roman"/>
                <w:sz w:val="24"/>
                <w:szCs w:val="24"/>
              </w:rPr>
              <w:t>/BB-ĐHĐCĐ</w:t>
            </w:r>
          </w:p>
        </w:tc>
        <w:tc>
          <w:tcPr>
            <w:tcW w:w="6660" w:type="dxa"/>
          </w:tcPr>
          <w:p w14:paraId="2178A942" w14:textId="77777777" w:rsidR="0095215D" w:rsidRPr="005F088F" w:rsidRDefault="0095215D" w:rsidP="00BA155D">
            <w:pPr>
              <w:spacing w:after="0"/>
              <w:jc w:val="center"/>
              <w:rPr>
                <w:rFonts w:ascii="Times New Roman" w:eastAsia="Times New Roman" w:hAnsi="Times New Roman" w:cs="Times New Roman"/>
                <w:b/>
                <w:bCs/>
                <w:sz w:val="24"/>
                <w:szCs w:val="24"/>
              </w:rPr>
            </w:pPr>
            <w:r w:rsidRPr="005F088F">
              <w:rPr>
                <w:rFonts w:ascii="Times New Roman" w:eastAsia="Times New Roman" w:hAnsi="Times New Roman" w:cs="Times New Roman"/>
                <w:b/>
                <w:bCs/>
                <w:sz w:val="24"/>
                <w:szCs w:val="24"/>
              </w:rPr>
              <w:t>CỘNG HÒA XÃ HỘI CHỦ NGHĨA VIỆT NAM</w:t>
            </w:r>
          </w:p>
          <w:p w14:paraId="2D02054C" w14:textId="77777777" w:rsidR="0095215D" w:rsidRPr="005F088F" w:rsidRDefault="0095215D" w:rsidP="00BA155D">
            <w:pPr>
              <w:spacing w:after="0"/>
              <w:jc w:val="center"/>
              <w:rPr>
                <w:rFonts w:ascii="Times New Roman" w:eastAsia="Times New Roman" w:hAnsi="Times New Roman" w:cs="Times New Roman"/>
                <w:b/>
                <w:bCs/>
                <w:sz w:val="24"/>
                <w:szCs w:val="24"/>
              </w:rPr>
            </w:pPr>
            <w:r w:rsidRPr="005F088F">
              <w:rPr>
                <w:rFonts w:ascii="Times New Roman" w:eastAsia="Times New Roman" w:hAnsi="Times New Roman" w:cs="Times New Roman"/>
                <w:b/>
                <w:bCs/>
                <w:sz w:val="24"/>
                <w:szCs w:val="24"/>
              </w:rPr>
              <w:t>Độc lập - Tự do - Hạnh phúc</w:t>
            </w:r>
          </w:p>
          <w:p w14:paraId="4191F08D" w14:textId="77777777" w:rsidR="0095215D" w:rsidRPr="005F088F" w:rsidRDefault="0095215D" w:rsidP="00BA155D">
            <w:pPr>
              <w:spacing w:after="0"/>
              <w:jc w:val="both"/>
              <w:rPr>
                <w:rFonts w:ascii="Times New Roman" w:eastAsia="Times New Roman" w:hAnsi="Times New Roman" w:cs="Times New Roman"/>
                <w:sz w:val="24"/>
                <w:szCs w:val="24"/>
              </w:rPr>
            </w:pPr>
            <w:r w:rsidRPr="005F088F">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E97ACBF" wp14:editId="2BCAFEBE">
                      <wp:simplePos x="0" y="0"/>
                      <wp:positionH relativeFrom="column">
                        <wp:posOffset>1219019</wp:posOffset>
                      </wp:positionH>
                      <wp:positionV relativeFrom="paragraph">
                        <wp:posOffset>33020</wp:posOffset>
                      </wp:positionV>
                      <wp:extent cx="17145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714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17078A61"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6pt" to="23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"/>
                  </w:pict>
                </mc:Fallback>
              </mc:AlternateContent>
            </w:r>
          </w:p>
          <w:p w14:paraId="16C6370E" w14:textId="2BD8C295" w:rsidR="0095215D" w:rsidRPr="005F088F" w:rsidRDefault="0095215D" w:rsidP="00BA155D">
            <w:pPr>
              <w:spacing w:after="0"/>
              <w:jc w:val="right"/>
              <w:rPr>
                <w:rFonts w:ascii="Times New Roman" w:eastAsia="Times New Roman" w:hAnsi="Times New Roman" w:cs="Times New Roman"/>
                <w:sz w:val="24"/>
                <w:szCs w:val="24"/>
              </w:rPr>
            </w:pPr>
            <w:r w:rsidRPr="005F088F">
              <w:rPr>
                <w:rFonts w:ascii="Times New Roman" w:eastAsia="Times New Roman" w:hAnsi="Times New Roman" w:cs="Times New Roman"/>
                <w:i/>
                <w:iCs/>
                <w:sz w:val="24"/>
                <w:szCs w:val="24"/>
              </w:rPr>
              <w:t xml:space="preserve">                  </w:t>
            </w:r>
            <w:r w:rsidR="005F4F6B" w:rsidRPr="005F088F">
              <w:rPr>
                <w:rFonts w:ascii="Times New Roman" w:eastAsia="Times New Roman" w:hAnsi="Times New Roman" w:cs="Times New Roman"/>
                <w:i/>
                <w:iCs/>
                <w:sz w:val="24"/>
                <w:szCs w:val="24"/>
              </w:rPr>
              <w:t>Hà Nội</w:t>
            </w:r>
            <w:r w:rsidR="00086A9A" w:rsidRPr="005F088F">
              <w:rPr>
                <w:rFonts w:ascii="Times New Roman" w:eastAsia="Times New Roman" w:hAnsi="Times New Roman" w:cs="Times New Roman"/>
                <w:i/>
                <w:iCs/>
                <w:sz w:val="24"/>
                <w:szCs w:val="24"/>
              </w:rPr>
              <w:t xml:space="preserve">, ngày </w:t>
            </w:r>
            <w:r w:rsidR="00AE4444" w:rsidRPr="005F088F">
              <w:rPr>
                <w:rFonts w:ascii="Times New Roman" w:eastAsia="Times New Roman" w:hAnsi="Times New Roman" w:cs="Times New Roman"/>
                <w:i/>
                <w:iCs/>
                <w:sz w:val="24"/>
                <w:szCs w:val="24"/>
              </w:rPr>
              <w:t>26</w:t>
            </w:r>
            <w:r w:rsidR="001342B0" w:rsidRPr="005F088F">
              <w:rPr>
                <w:rFonts w:ascii="Times New Roman" w:eastAsia="Times New Roman" w:hAnsi="Times New Roman" w:cs="Times New Roman"/>
                <w:i/>
                <w:iCs/>
                <w:sz w:val="24"/>
                <w:szCs w:val="24"/>
              </w:rPr>
              <w:t xml:space="preserve"> tháng </w:t>
            </w:r>
            <w:r w:rsidR="003654C3" w:rsidRPr="005F088F">
              <w:rPr>
                <w:rFonts w:ascii="Times New Roman" w:eastAsia="Times New Roman" w:hAnsi="Times New Roman" w:cs="Times New Roman"/>
                <w:i/>
                <w:iCs/>
                <w:sz w:val="24"/>
                <w:szCs w:val="24"/>
              </w:rPr>
              <w:t>0</w:t>
            </w:r>
            <w:r w:rsidR="00AE4444" w:rsidRPr="005F088F">
              <w:rPr>
                <w:rFonts w:ascii="Times New Roman" w:eastAsia="Times New Roman" w:hAnsi="Times New Roman" w:cs="Times New Roman"/>
                <w:i/>
                <w:iCs/>
                <w:sz w:val="24"/>
                <w:szCs w:val="24"/>
              </w:rPr>
              <w:t>6</w:t>
            </w:r>
            <w:r w:rsidR="002D4D90" w:rsidRPr="005F088F">
              <w:rPr>
                <w:rFonts w:ascii="Times New Roman" w:eastAsia="Times New Roman" w:hAnsi="Times New Roman" w:cs="Times New Roman"/>
                <w:i/>
                <w:iCs/>
                <w:sz w:val="24"/>
                <w:szCs w:val="24"/>
              </w:rPr>
              <w:t xml:space="preserve"> năm 20</w:t>
            </w:r>
            <w:r w:rsidR="00035606" w:rsidRPr="005F088F">
              <w:rPr>
                <w:rFonts w:ascii="Times New Roman" w:eastAsia="Times New Roman" w:hAnsi="Times New Roman" w:cs="Times New Roman"/>
                <w:i/>
                <w:iCs/>
                <w:sz w:val="24"/>
                <w:szCs w:val="24"/>
              </w:rPr>
              <w:t>2</w:t>
            </w:r>
            <w:r w:rsidR="00AE4444" w:rsidRPr="005F088F">
              <w:rPr>
                <w:rFonts w:ascii="Times New Roman" w:eastAsia="Times New Roman" w:hAnsi="Times New Roman" w:cs="Times New Roman"/>
                <w:i/>
                <w:iCs/>
                <w:sz w:val="24"/>
                <w:szCs w:val="24"/>
              </w:rPr>
              <w:t>4</w:t>
            </w:r>
          </w:p>
        </w:tc>
      </w:tr>
    </w:tbl>
    <w:p w14:paraId="62295AF1" w14:textId="77777777" w:rsidR="0095215D" w:rsidRPr="005F088F" w:rsidRDefault="0095215D" w:rsidP="00BA155D">
      <w:pPr>
        <w:spacing w:after="0"/>
        <w:jc w:val="both"/>
        <w:rPr>
          <w:rFonts w:ascii="Times New Roman" w:eastAsia="Times New Roman" w:hAnsi="Times New Roman" w:cs="Times New Roman"/>
          <w:b/>
          <w:bCs/>
          <w:sz w:val="24"/>
          <w:szCs w:val="24"/>
        </w:rPr>
      </w:pPr>
    </w:p>
    <w:p w14:paraId="01F781CE" w14:textId="2AFA4ABC" w:rsidR="0095215D" w:rsidRPr="005F088F" w:rsidRDefault="0095215D" w:rsidP="00BA155D">
      <w:pPr>
        <w:spacing w:after="0"/>
        <w:jc w:val="center"/>
        <w:rPr>
          <w:rFonts w:ascii="Times New Roman" w:eastAsia="Times New Roman" w:hAnsi="Times New Roman" w:cs="Times New Roman"/>
          <w:b/>
          <w:bCs/>
          <w:sz w:val="24"/>
          <w:szCs w:val="24"/>
        </w:rPr>
      </w:pPr>
      <w:r w:rsidRPr="005F088F">
        <w:rPr>
          <w:rFonts w:ascii="Times New Roman" w:eastAsia="Times New Roman" w:hAnsi="Times New Roman" w:cs="Times New Roman"/>
          <w:b/>
          <w:bCs/>
          <w:sz w:val="24"/>
          <w:szCs w:val="24"/>
        </w:rPr>
        <w:t>BIÊN BẢN HỌP ĐẠI HỘI ĐỒNG CỔ ĐÔNG</w:t>
      </w:r>
      <w:r w:rsidR="00CD1AD6" w:rsidRPr="005F088F">
        <w:rPr>
          <w:rFonts w:ascii="Times New Roman" w:eastAsia="Times New Roman" w:hAnsi="Times New Roman" w:cs="Times New Roman"/>
          <w:b/>
          <w:bCs/>
          <w:sz w:val="24"/>
          <w:szCs w:val="24"/>
        </w:rPr>
        <w:t xml:space="preserve"> </w:t>
      </w:r>
      <w:r w:rsidR="003654C3" w:rsidRPr="005F088F">
        <w:rPr>
          <w:rFonts w:ascii="Times New Roman" w:eastAsia="Times New Roman" w:hAnsi="Times New Roman" w:cs="Times New Roman"/>
          <w:b/>
          <w:bCs/>
          <w:sz w:val="24"/>
          <w:szCs w:val="24"/>
        </w:rPr>
        <w:t>THƯỜNG</w:t>
      </w:r>
      <w:r w:rsidR="002D4D90" w:rsidRPr="005F088F">
        <w:rPr>
          <w:rFonts w:ascii="Times New Roman" w:eastAsia="Times New Roman" w:hAnsi="Times New Roman" w:cs="Times New Roman"/>
          <w:b/>
          <w:bCs/>
          <w:sz w:val="24"/>
          <w:szCs w:val="24"/>
        </w:rPr>
        <w:t xml:space="preserve"> </w:t>
      </w:r>
      <w:r w:rsidR="00AE4444" w:rsidRPr="005F088F">
        <w:rPr>
          <w:rFonts w:ascii="Times New Roman" w:eastAsia="Times New Roman" w:hAnsi="Times New Roman" w:cs="Times New Roman"/>
          <w:b/>
          <w:bCs/>
          <w:sz w:val="24"/>
          <w:szCs w:val="24"/>
        </w:rPr>
        <w:t xml:space="preserve">NIÊN </w:t>
      </w:r>
      <w:r w:rsidR="002D4D90" w:rsidRPr="005F088F">
        <w:rPr>
          <w:rFonts w:ascii="Times New Roman" w:eastAsia="Times New Roman" w:hAnsi="Times New Roman" w:cs="Times New Roman"/>
          <w:b/>
          <w:bCs/>
          <w:sz w:val="24"/>
          <w:szCs w:val="24"/>
        </w:rPr>
        <w:t xml:space="preserve">NĂM </w:t>
      </w:r>
      <w:r w:rsidR="00B23777" w:rsidRPr="005F088F">
        <w:rPr>
          <w:rFonts w:ascii="Times New Roman" w:eastAsia="Times New Roman" w:hAnsi="Times New Roman" w:cs="Times New Roman"/>
          <w:b/>
          <w:bCs/>
          <w:sz w:val="24"/>
          <w:szCs w:val="24"/>
        </w:rPr>
        <w:t>20</w:t>
      </w:r>
      <w:r w:rsidR="00035606" w:rsidRPr="005F088F">
        <w:rPr>
          <w:rFonts w:ascii="Times New Roman" w:eastAsia="Times New Roman" w:hAnsi="Times New Roman" w:cs="Times New Roman"/>
          <w:b/>
          <w:bCs/>
          <w:sz w:val="24"/>
          <w:szCs w:val="24"/>
        </w:rPr>
        <w:t>2</w:t>
      </w:r>
      <w:r w:rsidR="00AE4444" w:rsidRPr="005F088F">
        <w:rPr>
          <w:rFonts w:ascii="Times New Roman" w:eastAsia="Times New Roman" w:hAnsi="Times New Roman" w:cs="Times New Roman"/>
          <w:b/>
          <w:bCs/>
          <w:sz w:val="24"/>
          <w:szCs w:val="24"/>
        </w:rPr>
        <w:t>4</w:t>
      </w:r>
    </w:p>
    <w:p w14:paraId="0F3B63DA" w14:textId="77777777" w:rsidR="009A4DE3" w:rsidRPr="005F088F" w:rsidRDefault="009A4DE3" w:rsidP="00BA155D">
      <w:pPr>
        <w:spacing w:after="0"/>
        <w:jc w:val="center"/>
        <w:rPr>
          <w:rFonts w:ascii="Times New Roman" w:eastAsia="Times New Roman" w:hAnsi="Times New Roman" w:cs="Times New Roman"/>
          <w:b/>
          <w:bCs/>
          <w:sz w:val="24"/>
          <w:szCs w:val="24"/>
        </w:rPr>
      </w:pPr>
    </w:p>
    <w:p w14:paraId="74725585" w14:textId="77777777" w:rsidR="0095215D" w:rsidRPr="005F088F" w:rsidRDefault="0095215D" w:rsidP="00BA155D">
      <w:pPr>
        <w:snapToGrid w:val="0"/>
        <w:spacing w:after="0"/>
        <w:jc w:val="both"/>
        <w:rPr>
          <w:rFonts w:ascii="Times New Roman" w:eastAsia="Times New Roman" w:hAnsi="Times New Roman" w:cs="Times New Roman"/>
          <w:b/>
          <w:sz w:val="24"/>
          <w:szCs w:val="24"/>
        </w:rPr>
      </w:pPr>
      <w:r w:rsidRPr="005F088F">
        <w:rPr>
          <w:rFonts w:ascii="Times New Roman" w:eastAsia="Times New Roman" w:hAnsi="Times New Roman" w:cs="Times New Roman"/>
          <w:sz w:val="24"/>
          <w:szCs w:val="24"/>
        </w:rPr>
        <w:t xml:space="preserve">Tên doanh nghiệp: </w:t>
      </w:r>
      <w:r w:rsidRPr="005F088F">
        <w:rPr>
          <w:rFonts w:ascii="Times New Roman" w:eastAsia="Times New Roman" w:hAnsi="Times New Roman" w:cs="Times New Roman"/>
          <w:b/>
          <w:sz w:val="24"/>
          <w:szCs w:val="24"/>
        </w:rPr>
        <w:t xml:space="preserve">CÔNG TY CỔ PHẦN ĐẦU TƯ </w:t>
      </w:r>
      <w:r w:rsidR="00035606" w:rsidRPr="005F088F">
        <w:rPr>
          <w:rFonts w:ascii="Times New Roman" w:eastAsia="Times New Roman" w:hAnsi="Times New Roman" w:cs="Times New Roman"/>
          <w:b/>
          <w:sz w:val="24"/>
          <w:szCs w:val="24"/>
        </w:rPr>
        <w:t>HẠ TẦNG ĐÔNG SƠN</w:t>
      </w:r>
      <w:r w:rsidRPr="005F088F">
        <w:rPr>
          <w:rFonts w:ascii="Times New Roman" w:eastAsia="Times New Roman" w:hAnsi="Times New Roman" w:cs="Times New Roman"/>
          <w:b/>
          <w:sz w:val="24"/>
          <w:szCs w:val="24"/>
        </w:rPr>
        <w:t xml:space="preserve"> </w:t>
      </w:r>
    </w:p>
    <w:p w14:paraId="6147D06B" w14:textId="77777777" w:rsidR="0095215D" w:rsidRPr="005F088F" w:rsidRDefault="0095215D" w:rsidP="00BA155D">
      <w:pPr>
        <w:snapToGrid w:val="0"/>
        <w:spacing w:after="0"/>
        <w:jc w:val="both"/>
        <w:rPr>
          <w:rFonts w:ascii="Times New Roman" w:eastAsia="Times New Roman" w:hAnsi="Times New Roman" w:cs="Times New Roman"/>
          <w:sz w:val="24"/>
          <w:szCs w:val="24"/>
        </w:rPr>
      </w:pPr>
      <w:r w:rsidRPr="005F088F">
        <w:rPr>
          <w:rFonts w:ascii="Times New Roman" w:eastAsia="Times New Roman" w:hAnsi="Times New Roman" w:cs="Times New Roman"/>
          <w:sz w:val="24"/>
          <w:szCs w:val="24"/>
        </w:rPr>
        <w:t>Mã số doanh nghiệp: 0104291191</w:t>
      </w:r>
    </w:p>
    <w:p w14:paraId="1B137184" w14:textId="77777777" w:rsidR="00E75362" w:rsidRPr="005F088F" w:rsidRDefault="0095215D" w:rsidP="00BA155D">
      <w:pPr>
        <w:snapToGrid w:val="0"/>
        <w:spacing w:after="0"/>
        <w:jc w:val="both"/>
        <w:rPr>
          <w:rFonts w:ascii="Times New Roman" w:eastAsia="Times New Roman" w:hAnsi="Times New Roman" w:cs="Times New Roman"/>
          <w:spacing w:val="-6"/>
          <w:sz w:val="24"/>
          <w:szCs w:val="24"/>
        </w:rPr>
      </w:pPr>
      <w:r w:rsidRPr="005F088F">
        <w:rPr>
          <w:rFonts w:ascii="Times New Roman" w:eastAsia="Times New Roman" w:hAnsi="Times New Roman" w:cs="Times New Roman"/>
          <w:spacing w:val="-6"/>
          <w:sz w:val="24"/>
          <w:szCs w:val="24"/>
        </w:rPr>
        <w:t xml:space="preserve">Trụ sở chính: Số </w:t>
      </w:r>
      <w:r w:rsidR="00035606" w:rsidRPr="005F088F">
        <w:rPr>
          <w:rFonts w:ascii="Times New Roman" w:eastAsia="Times New Roman" w:hAnsi="Times New Roman" w:cs="Times New Roman"/>
          <w:spacing w:val="-6"/>
          <w:sz w:val="24"/>
          <w:szCs w:val="24"/>
        </w:rPr>
        <w:t xml:space="preserve">2, </w:t>
      </w:r>
      <w:r w:rsidR="005F4F6B" w:rsidRPr="005F088F">
        <w:rPr>
          <w:rFonts w:ascii="Times New Roman" w:eastAsia="Times New Roman" w:hAnsi="Times New Roman" w:cs="Times New Roman"/>
          <w:spacing w:val="-6"/>
          <w:sz w:val="24"/>
          <w:szCs w:val="24"/>
        </w:rPr>
        <w:t>Nguyễn Thị Duệ</w:t>
      </w:r>
      <w:r w:rsidR="00035606" w:rsidRPr="005F088F">
        <w:rPr>
          <w:rFonts w:ascii="Times New Roman" w:eastAsia="Times New Roman" w:hAnsi="Times New Roman" w:cs="Times New Roman"/>
          <w:spacing w:val="-6"/>
          <w:sz w:val="24"/>
          <w:szCs w:val="24"/>
        </w:rPr>
        <w:t>, Phường Yên Hòa</w:t>
      </w:r>
      <w:r w:rsidRPr="005F088F">
        <w:rPr>
          <w:rFonts w:ascii="Times New Roman" w:eastAsia="Times New Roman" w:hAnsi="Times New Roman" w:cs="Times New Roman"/>
          <w:spacing w:val="-6"/>
          <w:sz w:val="24"/>
          <w:szCs w:val="24"/>
        </w:rPr>
        <w:t>, quận Cầu Giấy, thành phố Hà Nội</w:t>
      </w:r>
      <w:r w:rsidR="005F4F6B" w:rsidRPr="005F088F">
        <w:rPr>
          <w:rFonts w:ascii="Times New Roman" w:eastAsia="Times New Roman" w:hAnsi="Times New Roman" w:cs="Times New Roman"/>
          <w:spacing w:val="-6"/>
          <w:sz w:val="24"/>
          <w:szCs w:val="24"/>
        </w:rPr>
        <w:t>.</w:t>
      </w:r>
    </w:p>
    <w:p w14:paraId="53F683DB" w14:textId="77777777" w:rsidR="0095215D" w:rsidRPr="005F088F" w:rsidRDefault="007B02D6" w:rsidP="00BA155D">
      <w:pPr>
        <w:tabs>
          <w:tab w:val="left" w:leader="dot" w:pos="9072"/>
        </w:tabs>
        <w:snapToGrid w:val="0"/>
        <w:spacing w:after="0"/>
        <w:jc w:val="both"/>
        <w:rPr>
          <w:rFonts w:ascii="Times New Roman" w:eastAsia="Times New Roman" w:hAnsi="Times New Roman" w:cs="Times New Roman"/>
          <w:b/>
          <w:sz w:val="24"/>
          <w:szCs w:val="24"/>
        </w:rPr>
      </w:pPr>
      <w:r w:rsidRPr="005F088F">
        <w:rPr>
          <w:rFonts w:ascii="Times New Roman" w:eastAsia="Times New Roman" w:hAnsi="Times New Roman" w:cs="Times New Roman"/>
          <w:b/>
          <w:sz w:val="24"/>
          <w:szCs w:val="24"/>
        </w:rPr>
        <w:t>A</w:t>
      </w:r>
      <w:r w:rsidR="0095215D" w:rsidRPr="005F088F">
        <w:rPr>
          <w:rFonts w:ascii="Times New Roman" w:eastAsia="Times New Roman" w:hAnsi="Times New Roman" w:cs="Times New Roman"/>
          <w:b/>
          <w:sz w:val="24"/>
          <w:szCs w:val="24"/>
        </w:rPr>
        <w:t>. THỜI GIAN, ĐỊA ĐIỂM, MỤC ĐÍCH, CHƯƠNG TRÌNH HỌP</w:t>
      </w:r>
    </w:p>
    <w:p w14:paraId="332D5D86" w14:textId="77777777" w:rsidR="0095215D" w:rsidRPr="005F088F" w:rsidRDefault="0095215D" w:rsidP="00BA155D">
      <w:pPr>
        <w:tabs>
          <w:tab w:val="left" w:pos="360"/>
          <w:tab w:val="left" w:pos="540"/>
        </w:tabs>
        <w:snapToGrid w:val="0"/>
        <w:spacing w:after="0"/>
        <w:jc w:val="both"/>
        <w:rPr>
          <w:rFonts w:ascii="Times New Roman" w:eastAsia="Times New Roman" w:hAnsi="Times New Roman" w:cs="Times New Roman"/>
          <w:b/>
          <w:sz w:val="24"/>
          <w:szCs w:val="24"/>
        </w:rPr>
      </w:pPr>
      <w:r w:rsidRPr="005F088F">
        <w:rPr>
          <w:rFonts w:ascii="Times New Roman" w:eastAsia="Times New Roman" w:hAnsi="Times New Roman" w:cs="Times New Roman"/>
          <w:b/>
          <w:sz w:val="24"/>
          <w:szCs w:val="24"/>
        </w:rPr>
        <w:t xml:space="preserve">1. </w:t>
      </w:r>
      <w:r w:rsidR="00B8728B" w:rsidRPr="005F088F">
        <w:rPr>
          <w:rFonts w:ascii="Times New Roman" w:eastAsia="Times New Roman" w:hAnsi="Times New Roman" w:cs="Times New Roman"/>
          <w:b/>
          <w:sz w:val="24"/>
          <w:szCs w:val="24"/>
        </w:rPr>
        <w:tab/>
      </w:r>
      <w:r w:rsidR="00B8728B" w:rsidRPr="005F088F">
        <w:rPr>
          <w:rFonts w:ascii="Times New Roman" w:eastAsia="Times New Roman" w:hAnsi="Times New Roman" w:cs="Times New Roman"/>
          <w:b/>
          <w:sz w:val="24"/>
          <w:szCs w:val="24"/>
        </w:rPr>
        <w:tab/>
      </w:r>
      <w:r w:rsidRPr="005F088F">
        <w:rPr>
          <w:rFonts w:ascii="Times New Roman" w:eastAsia="Times New Roman" w:hAnsi="Times New Roman" w:cs="Times New Roman"/>
          <w:b/>
          <w:sz w:val="24"/>
          <w:szCs w:val="24"/>
        </w:rPr>
        <w:t>Thời gian, địa điểm họp</w:t>
      </w:r>
    </w:p>
    <w:p w14:paraId="6E69A5E8" w14:textId="70AEAD43" w:rsidR="00CD1AD6" w:rsidRPr="005F088F" w:rsidRDefault="00B8728B" w:rsidP="00BA155D">
      <w:pPr>
        <w:tabs>
          <w:tab w:val="left" w:pos="540"/>
        </w:tabs>
        <w:snapToGrid w:val="0"/>
        <w:spacing w:after="0"/>
        <w:jc w:val="both"/>
        <w:rPr>
          <w:rFonts w:ascii="Times New Roman" w:eastAsia="Times New Roman" w:hAnsi="Times New Roman" w:cs="Times New Roman"/>
          <w:sz w:val="24"/>
          <w:szCs w:val="24"/>
        </w:rPr>
      </w:pPr>
      <w:r w:rsidRPr="005F088F">
        <w:rPr>
          <w:rFonts w:ascii="Times New Roman" w:eastAsia="Times New Roman" w:hAnsi="Times New Roman" w:cs="Times New Roman"/>
          <w:sz w:val="24"/>
          <w:szCs w:val="24"/>
          <w:lang w:val="vi-VN"/>
        </w:rPr>
        <w:t>-</w:t>
      </w:r>
      <w:r w:rsidRPr="005F088F">
        <w:rPr>
          <w:rFonts w:ascii="Times New Roman" w:eastAsia="Times New Roman" w:hAnsi="Times New Roman" w:cs="Times New Roman"/>
          <w:sz w:val="24"/>
          <w:szCs w:val="24"/>
          <w:lang w:val="vi-VN"/>
        </w:rPr>
        <w:tab/>
      </w:r>
      <w:r w:rsidR="004B45ED" w:rsidRPr="005F088F">
        <w:rPr>
          <w:rFonts w:ascii="Times New Roman" w:eastAsia="Times New Roman" w:hAnsi="Times New Roman" w:cs="Times New Roman"/>
          <w:sz w:val="24"/>
          <w:szCs w:val="24"/>
        </w:rPr>
        <w:t xml:space="preserve">Thời gian: </w:t>
      </w:r>
      <w:r w:rsidR="003654C3" w:rsidRPr="005F088F">
        <w:rPr>
          <w:rFonts w:ascii="Times New Roman" w:eastAsia="Times New Roman" w:hAnsi="Times New Roman" w:cs="Times New Roman"/>
          <w:sz w:val="24"/>
          <w:szCs w:val="24"/>
        </w:rPr>
        <w:t>09</w:t>
      </w:r>
      <w:r w:rsidR="0095215D" w:rsidRPr="005F088F">
        <w:rPr>
          <w:rFonts w:ascii="Times New Roman" w:eastAsia="Times New Roman" w:hAnsi="Times New Roman" w:cs="Times New Roman"/>
          <w:sz w:val="24"/>
          <w:szCs w:val="24"/>
        </w:rPr>
        <w:t>h</w:t>
      </w:r>
      <w:r w:rsidR="00366F06" w:rsidRPr="005F088F">
        <w:rPr>
          <w:rFonts w:ascii="Times New Roman" w:eastAsia="Times New Roman" w:hAnsi="Times New Roman" w:cs="Times New Roman"/>
          <w:sz w:val="24"/>
          <w:szCs w:val="24"/>
        </w:rPr>
        <w:t>00</w:t>
      </w:r>
      <w:r w:rsidR="0095215D" w:rsidRPr="005F088F">
        <w:rPr>
          <w:rFonts w:ascii="Times New Roman" w:eastAsia="Times New Roman" w:hAnsi="Times New Roman" w:cs="Times New Roman"/>
          <w:sz w:val="24"/>
          <w:szCs w:val="24"/>
        </w:rPr>
        <w:t xml:space="preserve"> ngày </w:t>
      </w:r>
      <w:r w:rsidR="00AE4444" w:rsidRPr="005F088F">
        <w:rPr>
          <w:rFonts w:ascii="Times New Roman" w:eastAsia="Times New Roman" w:hAnsi="Times New Roman" w:cs="Times New Roman"/>
          <w:sz w:val="24"/>
          <w:szCs w:val="24"/>
        </w:rPr>
        <w:t>26</w:t>
      </w:r>
      <w:r w:rsidR="003654C3" w:rsidRPr="005F088F">
        <w:rPr>
          <w:rFonts w:ascii="Times New Roman" w:eastAsia="Times New Roman" w:hAnsi="Times New Roman" w:cs="Times New Roman"/>
          <w:sz w:val="24"/>
          <w:szCs w:val="24"/>
        </w:rPr>
        <w:t>/0</w:t>
      </w:r>
      <w:r w:rsidR="00AE4444" w:rsidRPr="005F088F">
        <w:rPr>
          <w:rFonts w:ascii="Times New Roman" w:eastAsia="Times New Roman" w:hAnsi="Times New Roman" w:cs="Times New Roman"/>
          <w:sz w:val="24"/>
          <w:szCs w:val="24"/>
        </w:rPr>
        <w:t>6</w:t>
      </w:r>
      <w:r w:rsidR="0043555A" w:rsidRPr="005F088F">
        <w:rPr>
          <w:rFonts w:ascii="Times New Roman" w:eastAsia="Times New Roman" w:hAnsi="Times New Roman" w:cs="Times New Roman"/>
          <w:sz w:val="24"/>
          <w:szCs w:val="24"/>
        </w:rPr>
        <w:t>/202</w:t>
      </w:r>
      <w:r w:rsidR="00AE4444" w:rsidRPr="005F088F">
        <w:rPr>
          <w:rFonts w:ascii="Times New Roman" w:eastAsia="Times New Roman" w:hAnsi="Times New Roman" w:cs="Times New Roman"/>
          <w:sz w:val="24"/>
          <w:szCs w:val="24"/>
        </w:rPr>
        <w:t>4</w:t>
      </w:r>
    </w:p>
    <w:p w14:paraId="660EB961" w14:textId="0C1BFF0D" w:rsidR="0095215D" w:rsidRPr="005F088F" w:rsidRDefault="00B8728B" w:rsidP="00BA155D">
      <w:pPr>
        <w:tabs>
          <w:tab w:val="left" w:pos="540"/>
        </w:tabs>
        <w:snapToGrid w:val="0"/>
        <w:spacing w:after="0"/>
        <w:jc w:val="both"/>
        <w:rPr>
          <w:rFonts w:ascii="Times New Roman" w:eastAsia="Times New Roman" w:hAnsi="Times New Roman" w:cs="Times New Roman"/>
          <w:spacing w:val="-8"/>
          <w:sz w:val="24"/>
          <w:szCs w:val="24"/>
        </w:rPr>
      </w:pPr>
      <w:r w:rsidRPr="005F088F">
        <w:rPr>
          <w:rFonts w:ascii="Times New Roman" w:eastAsia="Times New Roman" w:hAnsi="Times New Roman" w:cs="Times New Roman"/>
          <w:spacing w:val="-8"/>
          <w:sz w:val="24"/>
          <w:szCs w:val="24"/>
          <w:lang w:val="vi-VN"/>
        </w:rPr>
        <w:t>-</w:t>
      </w:r>
      <w:r w:rsidRPr="005F088F">
        <w:rPr>
          <w:rFonts w:ascii="Times New Roman" w:eastAsia="Times New Roman" w:hAnsi="Times New Roman" w:cs="Times New Roman"/>
          <w:spacing w:val="-8"/>
          <w:sz w:val="24"/>
          <w:szCs w:val="24"/>
          <w:lang w:val="vi-VN"/>
        </w:rPr>
        <w:tab/>
      </w:r>
      <w:r w:rsidR="0095215D" w:rsidRPr="005F088F">
        <w:rPr>
          <w:rFonts w:ascii="Times New Roman" w:eastAsia="Times New Roman" w:hAnsi="Times New Roman" w:cs="Times New Roman"/>
          <w:spacing w:val="-8"/>
          <w:sz w:val="24"/>
          <w:szCs w:val="24"/>
        </w:rPr>
        <w:t xml:space="preserve">Địa điểm họp: </w:t>
      </w:r>
      <w:r w:rsidR="00215B50" w:rsidRPr="005F088F">
        <w:rPr>
          <w:rFonts w:ascii="Times New Roman" w:eastAsia="Times New Roman" w:hAnsi="Times New Roman" w:cs="Times New Roman"/>
          <w:spacing w:val="-8"/>
          <w:sz w:val="24"/>
          <w:szCs w:val="24"/>
        </w:rPr>
        <w:t>Phòng họp tại tầng 11, tòa nhà CIC, s</w:t>
      </w:r>
      <w:r w:rsidR="005F4F6B" w:rsidRPr="005F088F">
        <w:rPr>
          <w:rFonts w:ascii="Times New Roman" w:eastAsia="Times New Roman" w:hAnsi="Times New Roman" w:cs="Times New Roman"/>
          <w:spacing w:val="-8"/>
          <w:sz w:val="24"/>
          <w:szCs w:val="24"/>
        </w:rPr>
        <w:t>ố 2, Nguyễn Thị Duệ, Phường Yên Hòa, quận Cầu Giấy, thành phố Hà Nội.</w:t>
      </w:r>
    </w:p>
    <w:p w14:paraId="5DEAA111" w14:textId="77777777" w:rsidR="0095215D" w:rsidRPr="005F088F" w:rsidRDefault="0095215D" w:rsidP="00BA155D">
      <w:pPr>
        <w:tabs>
          <w:tab w:val="left" w:pos="540"/>
        </w:tabs>
        <w:snapToGrid w:val="0"/>
        <w:spacing w:after="0"/>
        <w:jc w:val="both"/>
        <w:rPr>
          <w:rFonts w:ascii="Times New Roman" w:eastAsia="Times New Roman" w:hAnsi="Times New Roman" w:cs="Times New Roman"/>
          <w:b/>
          <w:sz w:val="24"/>
          <w:szCs w:val="24"/>
        </w:rPr>
      </w:pPr>
      <w:r w:rsidRPr="005F088F">
        <w:rPr>
          <w:rFonts w:ascii="Times New Roman" w:eastAsia="Times New Roman" w:hAnsi="Times New Roman" w:cs="Times New Roman"/>
          <w:b/>
          <w:sz w:val="24"/>
          <w:szCs w:val="24"/>
        </w:rPr>
        <w:t xml:space="preserve">2. </w:t>
      </w:r>
      <w:r w:rsidR="00B8728B" w:rsidRPr="005F088F">
        <w:rPr>
          <w:rFonts w:ascii="Times New Roman" w:eastAsia="Times New Roman" w:hAnsi="Times New Roman" w:cs="Times New Roman"/>
          <w:b/>
          <w:sz w:val="24"/>
          <w:szCs w:val="24"/>
        </w:rPr>
        <w:tab/>
      </w:r>
      <w:r w:rsidRPr="005F088F">
        <w:rPr>
          <w:rFonts w:ascii="Times New Roman" w:eastAsia="Times New Roman" w:hAnsi="Times New Roman" w:cs="Times New Roman"/>
          <w:b/>
          <w:sz w:val="24"/>
          <w:szCs w:val="24"/>
        </w:rPr>
        <w:t>Mục đích, chương trình họp:</w:t>
      </w:r>
    </w:p>
    <w:p w14:paraId="0D31F96C" w14:textId="705637DE" w:rsidR="00E75362" w:rsidRPr="005F088F" w:rsidRDefault="00215B50" w:rsidP="00BA155D">
      <w:pPr>
        <w:tabs>
          <w:tab w:val="left" w:pos="540"/>
        </w:tabs>
        <w:snapToGrid w:val="0"/>
        <w:spacing w:after="0"/>
        <w:ind w:firstLine="284"/>
        <w:jc w:val="both"/>
        <w:rPr>
          <w:rFonts w:ascii="Times New Roman" w:eastAsia="Times New Roman" w:hAnsi="Times New Roman" w:cs="Times New Roman"/>
          <w:sz w:val="24"/>
          <w:szCs w:val="24"/>
        </w:rPr>
      </w:pPr>
      <w:r w:rsidRPr="005F088F">
        <w:rPr>
          <w:rFonts w:ascii="Times New Roman" w:eastAsia="Times New Roman" w:hAnsi="Times New Roman" w:cs="Times New Roman"/>
          <w:sz w:val="24"/>
          <w:szCs w:val="24"/>
        </w:rPr>
        <w:t xml:space="preserve">Xem xét và quyết định các vấn đề thuộc chương trình của cuộc họp đại hội đồng cổ đông </w:t>
      </w:r>
      <w:r w:rsidR="003654C3" w:rsidRPr="005F088F">
        <w:rPr>
          <w:rFonts w:ascii="Times New Roman" w:eastAsia="Times New Roman" w:hAnsi="Times New Roman" w:cs="Times New Roman"/>
          <w:sz w:val="24"/>
          <w:szCs w:val="24"/>
        </w:rPr>
        <w:t xml:space="preserve"> thường</w:t>
      </w:r>
      <w:r w:rsidR="00AE4444" w:rsidRPr="005F088F">
        <w:rPr>
          <w:rFonts w:ascii="Times New Roman" w:eastAsia="Times New Roman" w:hAnsi="Times New Roman" w:cs="Times New Roman"/>
          <w:sz w:val="24"/>
          <w:szCs w:val="24"/>
        </w:rPr>
        <w:t xml:space="preserve"> niên</w:t>
      </w:r>
      <w:r w:rsidRPr="005F088F">
        <w:rPr>
          <w:rFonts w:ascii="Times New Roman" w:eastAsia="Times New Roman" w:hAnsi="Times New Roman" w:cs="Times New Roman"/>
          <w:sz w:val="24"/>
          <w:szCs w:val="24"/>
        </w:rPr>
        <w:t xml:space="preserve"> Công ty (theo thông báo mời họp đã gửi cho các cổ đông</w:t>
      </w:r>
      <w:r w:rsidR="00FF038E" w:rsidRPr="005F088F">
        <w:rPr>
          <w:rFonts w:ascii="Times New Roman" w:eastAsia="Times New Roman" w:hAnsi="Times New Roman" w:cs="Times New Roman"/>
          <w:sz w:val="24"/>
          <w:szCs w:val="24"/>
        </w:rPr>
        <w:t>)</w:t>
      </w:r>
      <w:r w:rsidRPr="005F088F">
        <w:rPr>
          <w:rFonts w:ascii="Times New Roman" w:eastAsia="Times New Roman" w:hAnsi="Times New Roman" w:cs="Times New Roman"/>
          <w:sz w:val="24"/>
          <w:szCs w:val="24"/>
        </w:rPr>
        <w:t>.</w:t>
      </w:r>
    </w:p>
    <w:p w14:paraId="513A5B75" w14:textId="77777777" w:rsidR="0095215D" w:rsidRPr="005F088F" w:rsidRDefault="007B02D6" w:rsidP="00BA155D">
      <w:pPr>
        <w:tabs>
          <w:tab w:val="left" w:pos="540"/>
        </w:tabs>
        <w:snapToGrid w:val="0"/>
        <w:spacing w:after="0"/>
        <w:jc w:val="both"/>
        <w:rPr>
          <w:rFonts w:ascii="Times New Roman" w:eastAsia="Times New Roman" w:hAnsi="Times New Roman" w:cs="Times New Roman"/>
          <w:b/>
          <w:caps/>
          <w:sz w:val="24"/>
          <w:szCs w:val="24"/>
        </w:rPr>
      </w:pPr>
      <w:r w:rsidRPr="005F088F">
        <w:rPr>
          <w:rFonts w:ascii="Times New Roman" w:eastAsia="Times New Roman" w:hAnsi="Times New Roman" w:cs="Times New Roman"/>
          <w:b/>
          <w:sz w:val="24"/>
          <w:szCs w:val="24"/>
        </w:rPr>
        <w:t>B</w:t>
      </w:r>
      <w:r w:rsidR="0095215D" w:rsidRPr="005F088F">
        <w:rPr>
          <w:rFonts w:ascii="Times New Roman" w:eastAsia="Times New Roman" w:hAnsi="Times New Roman" w:cs="Times New Roman"/>
          <w:b/>
          <w:sz w:val="24"/>
          <w:szCs w:val="24"/>
        </w:rPr>
        <w:t xml:space="preserve">. THÀNH PHẦN THAM DỰ </w:t>
      </w:r>
      <w:r w:rsidR="0095215D" w:rsidRPr="005F088F">
        <w:rPr>
          <w:rFonts w:ascii="Times New Roman" w:eastAsia="Times New Roman" w:hAnsi="Times New Roman" w:cs="Times New Roman"/>
          <w:b/>
          <w:caps/>
          <w:sz w:val="24"/>
          <w:szCs w:val="24"/>
        </w:rPr>
        <w:t>cuộc họp</w:t>
      </w:r>
    </w:p>
    <w:p w14:paraId="46D36C53" w14:textId="09FCD406" w:rsidR="0095215D" w:rsidRPr="005F088F" w:rsidRDefault="005B1646" w:rsidP="00BA155D">
      <w:pPr>
        <w:tabs>
          <w:tab w:val="left" w:pos="540"/>
        </w:tabs>
        <w:snapToGrid w:val="0"/>
        <w:spacing w:after="0"/>
        <w:jc w:val="both"/>
        <w:rPr>
          <w:rFonts w:ascii="Times New Roman" w:eastAsia="Times New Roman" w:hAnsi="Times New Roman" w:cs="Times New Roman"/>
          <w:b/>
          <w:sz w:val="24"/>
          <w:szCs w:val="24"/>
        </w:rPr>
      </w:pPr>
      <w:r w:rsidRPr="005F088F">
        <w:rPr>
          <w:rFonts w:ascii="Times New Roman" w:eastAsia="Times New Roman" w:hAnsi="Times New Roman" w:cs="Times New Roman"/>
          <w:b/>
          <w:sz w:val="24"/>
          <w:szCs w:val="24"/>
          <w:lang w:val="vi-VN"/>
        </w:rPr>
        <w:t>-</w:t>
      </w:r>
      <w:r w:rsidRPr="005F088F">
        <w:rPr>
          <w:rFonts w:ascii="Times New Roman" w:eastAsia="Times New Roman" w:hAnsi="Times New Roman" w:cs="Times New Roman"/>
          <w:b/>
          <w:sz w:val="24"/>
          <w:szCs w:val="24"/>
          <w:lang w:val="vi-VN"/>
        </w:rPr>
        <w:tab/>
        <w:t xml:space="preserve">Các cổ đông của Công ty </w:t>
      </w:r>
      <w:r w:rsidR="00215B50" w:rsidRPr="005F088F">
        <w:rPr>
          <w:rFonts w:ascii="Times New Roman" w:eastAsia="Times New Roman" w:hAnsi="Times New Roman" w:cs="Times New Roman"/>
          <w:b/>
          <w:sz w:val="24"/>
          <w:szCs w:val="24"/>
        </w:rPr>
        <w:t>theo</w:t>
      </w:r>
      <w:r w:rsidRPr="005F088F">
        <w:rPr>
          <w:rFonts w:ascii="Times New Roman" w:eastAsia="Times New Roman" w:hAnsi="Times New Roman" w:cs="Times New Roman"/>
          <w:b/>
          <w:sz w:val="24"/>
          <w:szCs w:val="24"/>
          <w:lang w:val="vi-VN"/>
        </w:rPr>
        <w:t xml:space="preserve"> danh sách </w:t>
      </w:r>
      <w:r w:rsidR="00B8728B" w:rsidRPr="005F088F">
        <w:rPr>
          <w:rFonts w:ascii="Times New Roman" w:eastAsia="Times New Roman" w:hAnsi="Times New Roman" w:cs="Times New Roman"/>
          <w:b/>
          <w:sz w:val="24"/>
          <w:szCs w:val="24"/>
          <w:lang w:val="vi-VN"/>
        </w:rPr>
        <w:t xml:space="preserve">cổ đông </w:t>
      </w:r>
      <w:r w:rsidR="008D23BA" w:rsidRPr="005F088F">
        <w:rPr>
          <w:rFonts w:ascii="Times New Roman" w:eastAsia="Times New Roman" w:hAnsi="Times New Roman" w:cs="Times New Roman"/>
          <w:b/>
          <w:sz w:val="24"/>
          <w:szCs w:val="24"/>
          <w:lang w:val="vi-VN"/>
        </w:rPr>
        <w:t xml:space="preserve">chốt ngày </w:t>
      </w:r>
      <w:r w:rsidR="00AE4444" w:rsidRPr="005F088F">
        <w:rPr>
          <w:rFonts w:ascii="Times New Roman" w:eastAsia="Times New Roman" w:hAnsi="Times New Roman" w:cs="Times New Roman"/>
          <w:b/>
          <w:sz w:val="24"/>
          <w:szCs w:val="24"/>
        </w:rPr>
        <w:t>31</w:t>
      </w:r>
      <w:r w:rsidR="003654C3" w:rsidRPr="005F088F">
        <w:rPr>
          <w:rFonts w:ascii="Times New Roman" w:eastAsia="Times New Roman" w:hAnsi="Times New Roman" w:cs="Times New Roman"/>
          <w:b/>
          <w:sz w:val="24"/>
          <w:szCs w:val="24"/>
        </w:rPr>
        <w:t>/0</w:t>
      </w:r>
      <w:r w:rsidR="00AE4444" w:rsidRPr="005F088F">
        <w:rPr>
          <w:rFonts w:ascii="Times New Roman" w:eastAsia="Times New Roman" w:hAnsi="Times New Roman" w:cs="Times New Roman"/>
          <w:b/>
          <w:sz w:val="24"/>
          <w:szCs w:val="24"/>
        </w:rPr>
        <w:t>5</w:t>
      </w:r>
      <w:r w:rsidR="008D23BA" w:rsidRPr="005F088F">
        <w:rPr>
          <w:rFonts w:ascii="Times New Roman" w:eastAsia="Times New Roman" w:hAnsi="Times New Roman" w:cs="Times New Roman"/>
          <w:b/>
          <w:sz w:val="24"/>
          <w:szCs w:val="24"/>
          <w:lang w:val="vi-VN"/>
        </w:rPr>
        <w:t>/202</w:t>
      </w:r>
      <w:r w:rsidR="00AE4444" w:rsidRPr="005F088F">
        <w:rPr>
          <w:rFonts w:ascii="Times New Roman" w:eastAsia="Times New Roman" w:hAnsi="Times New Roman" w:cs="Times New Roman"/>
          <w:b/>
          <w:sz w:val="24"/>
          <w:szCs w:val="24"/>
        </w:rPr>
        <w:t>4</w:t>
      </w:r>
      <w:r w:rsidR="0095215D" w:rsidRPr="005F088F">
        <w:rPr>
          <w:rFonts w:ascii="Times New Roman" w:eastAsia="Times New Roman" w:hAnsi="Times New Roman" w:cs="Times New Roman"/>
          <w:b/>
          <w:sz w:val="24"/>
          <w:szCs w:val="24"/>
        </w:rPr>
        <w:t>:</w:t>
      </w:r>
    </w:p>
    <w:p w14:paraId="78C0CC4A" w14:textId="226DB409" w:rsidR="00B8728B" w:rsidRPr="005F088F" w:rsidRDefault="00B8728B" w:rsidP="00BA155D">
      <w:pPr>
        <w:tabs>
          <w:tab w:val="left" w:pos="540"/>
        </w:tabs>
        <w:snapToGrid w:val="0"/>
        <w:spacing w:after="0"/>
        <w:ind w:left="540" w:hanging="540"/>
        <w:jc w:val="both"/>
        <w:rPr>
          <w:rFonts w:ascii="Times New Roman" w:eastAsia="Times New Roman" w:hAnsi="Times New Roman" w:cs="Times New Roman"/>
          <w:sz w:val="24"/>
          <w:szCs w:val="24"/>
          <w:lang w:val="vi-VN"/>
        </w:rPr>
      </w:pPr>
      <w:r w:rsidRPr="005F088F">
        <w:rPr>
          <w:rFonts w:ascii="Times New Roman" w:eastAsia="Times New Roman" w:hAnsi="Times New Roman" w:cs="Times New Roman"/>
          <w:sz w:val="24"/>
          <w:szCs w:val="24"/>
          <w:lang w:val="vi-VN"/>
        </w:rPr>
        <w:t>-</w:t>
      </w:r>
      <w:r w:rsidRPr="005F088F">
        <w:rPr>
          <w:rFonts w:ascii="Times New Roman" w:eastAsia="Times New Roman" w:hAnsi="Times New Roman" w:cs="Times New Roman"/>
          <w:sz w:val="24"/>
          <w:szCs w:val="24"/>
          <w:lang w:val="vi-VN"/>
        </w:rPr>
        <w:tab/>
      </w:r>
      <w:r w:rsidR="005B1646" w:rsidRPr="005F088F">
        <w:rPr>
          <w:rFonts w:ascii="Times New Roman" w:eastAsia="Times New Roman" w:hAnsi="Times New Roman" w:cs="Times New Roman"/>
          <w:sz w:val="24"/>
          <w:szCs w:val="24"/>
          <w:lang w:val="vi-VN"/>
        </w:rPr>
        <w:t>Các thành</w:t>
      </w:r>
      <w:r w:rsidRPr="005F088F">
        <w:rPr>
          <w:rFonts w:ascii="Times New Roman" w:eastAsia="Times New Roman" w:hAnsi="Times New Roman" w:cs="Times New Roman"/>
          <w:sz w:val="24"/>
          <w:szCs w:val="24"/>
          <w:lang w:val="vi-VN"/>
        </w:rPr>
        <w:t xml:space="preserve"> thành viên Hội đồng quản trị (“HĐQT”), Kiểm soát viên, thành viên Ban Tổng giám đốc Công ty;</w:t>
      </w:r>
    </w:p>
    <w:p w14:paraId="3C3DE17F" w14:textId="3F2A0C10" w:rsidR="00AE4444" w:rsidRPr="005F088F" w:rsidRDefault="003654C3" w:rsidP="00BA155D">
      <w:pPr>
        <w:tabs>
          <w:tab w:val="left" w:pos="540"/>
        </w:tabs>
        <w:snapToGrid w:val="0"/>
        <w:spacing w:after="0"/>
        <w:ind w:left="540" w:hanging="540"/>
        <w:jc w:val="both"/>
        <w:rPr>
          <w:rFonts w:ascii="Times New Roman" w:hAnsi="Times New Roman" w:cs="Times New Roman"/>
          <w:bCs/>
          <w:sz w:val="24"/>
          <w:szCs w:val="24"/>
          <w:lang w:val="vi-VN"/>
        </w:rPr>
      </w:pPr>
      <w:r w:rsidRPr="005F088F">
        <w:rPr>
          <w:rFonts w:ascii="Times New Roman" w:eastAsia="Times New Roman" w:hAnsi="Times New Roman" w:cs="Times New Roman"/>
          <w:sz w:val="24"/>
          <w:szCs w:val="24"/>
          <w:lang w:val="vi-VN"/>
        </w:rPr>
        <w:t xml:space="preserve">- </w:t>
      </w:r>
      <w:r w:rsidRPr="005F088F">
        <w:rPr>
          <w:rFonts w:ascii="Times New Roman" w:eastAsia="Times New Roman" w:hAnsi="Times New Roman" w:cs="Times New Roman"/>
          <w:sz w:val="24"/>
          <w:szCs w:val="24"/>
        </w:rPr>
        <w:t xml:space="preserve">       </w:t>
      </w:r>
      <w:r w:rsidRPr="005F088F">
        <w:rPr>
          <w:rFonts w:ascii="Times New Roman" w:eastAsia="Times New Roman" w:hAnsi="Times New Roman" w:cs="Times New Roman"/>
          <w:sz w:val="24"/>
          <w:szCs w:val="24"/>
          <w:lang w:val="vi-VN"/>
        </w:rPr>
        <w:t>Đại</w:t>
      </w:r>
      <w:r w:rsidRPr="005F088F">
        <w:rPr>
          <w:rFonts w:ascii="Times New Roman" w:hAnsi="Times New Roman" w:cs="Times New Roman"/>
          <w:bCs/>
          <w:sz w:val="24"/>
          <w:szCs w:val="24"/>
          <w:lang w:val="vi-VN"/>
        </w:rPr>
        <w:t xml:space="preserve"> diện </w:t>
      </w:r>
      <w:r w:rsidR="00C62510">
        <w:rPr>
          <w:rFonts w:ascii="Times New Roman" w:hAnsi="Times New Roman" w:cs="Times New Roman"/>
          <w:bCs/>
          <w:sz w:val="24"/>
          <w:szCs w:val="24"/>
        </w:rPr>
        <w:t>T</w:t>
      </w:r>
      <w:r w:rsidRPr="005F088F">
        <w:rPr>
          <w:rFonts w:ascii="Times New Roman" w:hAnsi="Times New Roman" w:cs="Times New Roman"/>
          <w:bCs/>
          <w:sz w:val="24"/>
          <w:szCs w:val="24"/>
          <w:lang w:val="vi-VN"/>
        </w:rPr>
        <w:t xml:space="preserve">ổng </w:t>
      </w:r>
      <w:r w:rsidR="00C62510">
        <w:rPr>
          <w:rFonts w:ascii="Times New Roman" w:hAnsi="Times New Roman" w:cs="Times New Roman"/>
          <w:bCs/>
          <w:sz w:val="24"/>
          <w:szCs w:val="24"/>
        </w:rPr>
        <w:t>C</w:t>
      </w:r>
      <w:r w:rsidRPr="005F088F">
        <w:rPr>
          <w:rFonts w:ascii="Times New Roman" w:hAnsi="Times New Roman" w:cs="Times New Roman"/>
          <w:bCs/>
          <w:sz w:val="24"/>
          <w:szCs w:val="24"/>
          <w:lang w:val="vi-VN"/>
        </w:rPr>
        <w:t xml:space="preserve">ông ty 319: </w:t>
      </w:r>
    </w:p>
    <w:p w14:paraId="65A090AA" w14:textId="0ECD8B78" w:rsidR="003654C3" w:rsidRPr="00ED4F6B" w:rsidRDefault="00ED4F6B" w:rsidP="00BA155D">
      <w:pPr>
        <w:pStyle w:val="ListParagraph"/>
        <w:numPr>
          <w:ilvl w:val="0"/>
          <w:numId w:val="38"/>
        </w:numPr>
        <w:tabs>
          <w:tab w:val="left" w:pos="540"/>
        </w:tabs>
        <w:snapToGrid w:val="0"/>
        <w:spacing w:after="0"/>
        <w:jc w:val="both"/>
        <w:rPr>
          <w:rFonts w:ascii="Times New Roman" w:eastAsia="Times New Roman" w:hAnsi="Times New Roman" w:cs="Times New Roman"/>
          <w:sz w:val="24"/>
          <w:szCs w:val="24"/>
        </w:rPr>
      </w:pPr>
      <w:r>
        <w:rPr>
          <w:rFonts w:ascii="Times New Roman" w:hAnsi="Times New Roman" w:cs="Times New Roman"/>
          <w:bCs/>
          <w:sz w:val="24"/>
          <w:szCs w:val="24"/>
        </w:rPr>
        <w:t>Trung tá</w:t>
      </w:r>
      <w:r w:rsidR="003654C3" w:rsidRPr="005F088F">
        <w:rPr>
          <w:rFonts w:ascii="Times New Roman" w:hAnsi="Times New Roman" w:cs="Times New Roman"/>
          <w:bCs/>
          <w:sz w:val="24"/>
          <w:szCs w:val="24"/>
          <w:lang w:val="vi-VN"/>
        </w:rPr>
        <w:t xml:space="preserve"> </w:t>
      </w:r>
      <w:r w:rsidR="003654C3" w:rsidRPr="005F088F">
        <w:rPr>
          <w:rFonts w:ascii="Times New Roman" w:hAnsi="Times New Roman" w:cs="Times New Roman"/>
          <w:bCs/>
          <w:sz w:val="24"/>
          <w:szCs w:val="24"/>
        </w:rPr>
        <w:t>Bùi Đình Sơn</w:t>
      </w:r>
      <w:r w:rsidR="003654C3" w:rsidRPr="005F088F">
        <w:rPr>
          <w:rFonts w:ascii="Times New Roman" w:hAnsi="Times New Roman" w:cs="Times New Roman"/>
          <w:bCs/>
          <w:sz w:val="24"/>
          <w:szCs w:val="24"/>
          <w:lang w:val="vi-VN"/>
        </w:rPr>
        <w:t xml:space="preserve"> – </w:t>
      </w:r>
      <w:r w:rsidR="003654C3" w:rsidRPr="005F088F">
        <w:rPr>
          <w:rFonts w:ascii="Times New Roman" w:hAnsi="Times New Roman" w:cs="Times New Roman"/>
          <w:bCs/>
          <w:sz w:val="24"/>
          <w:szCs w:val="24"/>
        </w:rPr>
        <w:t>Phó T</w:t>
      </w:r>
      <w:r w:rsidR="003654C3" w:rsidRPr="005F088F">
        <w:rPr>
          <w:rFonts w:ascii="Times New Roman" w:hAnsi="Times New Roman" w:cs="Times New Roman"/>
          <w:bCs/>
          <w:sz w:val="24"/>
          <w:szCs w:val="24"/>
          <w:lang w:val="vi-VN"/>
        </w:rPr>
        <w:t xml:space="preserve">rưởng phòng </w:t>
      </w:r>
      <w:r w:rsidR="003654C3" w:rsidRPr="005F088F">
        <w:rPr>
          <w:rFonts w:ascii="Times New Roman" w:hAnsi="Times New Roman" w:cs="Times New Roman"/>
          <w:bCs/>
          <w:sz w:val="24"/>
          <w:szCs w:val="24"/>
        </w:rPr>
        <w:t xml:space="preserve">Tổ chức </w:t>
      </w:r>
      <w:r w:rsidR="006F20A2">
        <w:rPr>
          <w:rFonts w:ascii="Times New Roman" w:hAnsi="Times New Roman" w:cs="Times New Roman"/>
          <w:bCs/>
          <w:sz w:val="24"/>
          <w:szCs w:val="24"/>
        </w:rPr>
        <w:t>- L</w:t>
      </w:r>
      <w:r w:rsidR="003654C3" w:rsidRPr="005F088F">
        <w:rPr>
          <w:rFonts w:ascii="Times New Roman" w:hAnsi="Times New Roman" w:cs="Times New Roman"/>
          <w:bCs/>
          <w:sz w:val="24"/>
          <w:szCs w:val="24"/>
        </w:rPr>
        <w:t>ao động</w:t>
      </w:r>
    </w:p>
    <w:p w14:paraId="16653FD9" w14:textId="21CBF8FD" w:rsidR="00ED4F6B" w:rsidRPr="005F088F" w:rsidRDefault="00ED4F6B" w:rsidP="00BA155D">
      <w:pPr>
        <w:pStyle w:val="ListParagraph"/>
        <w:numPr>
          <w:ilvl w:val="0"/>
          <w:numId w:val="38"/>
        </w:numPr>
        <w:tabs>
          <w:tab w:val="left" w:pos="540"/>
        </w:tabs>
        <w:snapToGrid w:val="0"/>
        <w:spacing w:after="0"/>
        <w:jc w:val="both"/>
        <w:rPr>
          <w:rFonts w:ascii="Times New Roman" w:eastAsia="Times New Roman" w:hAnsi="Times New Roman" w:cs="Times New Roman"/>
          <w:sz w:val="24"/>
          <w:szCs w:val="24"/>
        </w:rPr>
      </w:pPr>
      <w:r w:rsidRPr="00ED4F6B">
        <w:rPr>
          <w:rFonts w:ascii="Times New Roman" w:eastAsia="Times New Roman" w:hAnsi="Times New Roman" w:cs="Times New Roman"/>
          <w:sz w:val="24"/>
          <w:szCs w:val="24"/>
        </w:rPr>
        <w:t>Thiếu tá Lê Duy Trình - Trợ lý phòng Tổ chức - Lao động</w:t>
      </w:r>
    </w:p>
    <w:p w14:paraId="176A34BD" w14:textId="77777777" w:rsidR="0095215D" w:rsidRPr="005F088F" w:rsidRDefault="001D2EAF" w:rsidP="00BA155D">
      <w:pPr>
        <w:snapToGrid w:val="0"/>
        <w:spacing w:after="0"/>
        <w:jc w:val="both"/>
        <w:rPr>
          <w:rFonts w:ascii="Times New Roman" w:eastAsia="Times New Roman" w:hAnsi="Times New Roman" w:cs="Times New Roman"/>
          <w:b/>
          <w:spacing w:val="-2"/>
          <w:sz w:val="24"/>
          <w:szCs w:val="24"/>
          <w:lang w:val="vi-VN"/>
        </w:rPr>
      </w:pPr>
      <w:r w:rsidRPr="005F088F">
        <w:rPr>
          <w:rFonts w:ascii="Times New Roman" w:eastAsia="Times New Roman" w:hAnsi="Times New Roman" w:cs="Times New Roman"/>
          <w:b/>
          <w:spacing w:val="-2"/>
          <w:sz w:val="24"/>
          <w:szCs w:val="24"/>
        </w:rPr>
        <w:t>C.</w:t>
      </w:r>
      <w:r w:rsidR="0095215D" w:rsidRPr="005F088F">
        <w:rPr>
          <w:rFonts w:ascii="Times New Roman" w:eastAsia="Times New Roman" w:hAnsi="Times New Roman" w:cs="Times New Roman"/>
          <w:b/>
          <w:spacing w:val="-2"/>
          <w:sz w:val="24"/>
          <w:szCs w:val="24"/>
        </w:rPr>
        <w:t xml:space="preserve"> </w:t>
      </w:r>
      <w:r w:rsidR="008D23BA" w:rsidRPr="005F088F">
        <w:rPr>
          <w:rFonts w:ascii="Times New Roman" w:eastAsia="Times New Roman" w:hAnsi="Times New Roman" w:cs="Times New Roman"/>
          <w:b/>
          <w:spacing w:val="-2"/>
          <w:sz w:val="24"/>
          <w:szCs w:val="24"/>
        </w:rPr>
        <w:t>THỦ</w:t>
      </w:r>
      <w:r w:rsidR="008D23BA" w:rsidRPr="005F088F">
        <w:rPr>
          <w:rFonts w:ascii="Times New Roman" w:eastAsia="Times New Roman" w:hAnsi="Times New Roman" w:cs="Times New Roman"/>
          <w:b/>
          <w:spacing w:val="-2"/>
          <w:sz w:val="24"/>
          <w:szCs w:val="24"/>
          <w:lang w:val="vi-VN"/>
        </w:rPr>
        <w:t xml:space="preserve"> TỤC KHAI MẠC ĐẠI HỘI</w:t>
      </w:r>
    </w:p>
    <w:p w14:paraId="6075E1E4" w14:textId="77777777" w:rsidR="0095215D" w:rsidRPr="005F088F" w:rsidRDefault="001D2EAF" w:rsidP="00BA155D">
      <w:pPr>
        <w:tabs>
          <w:tab w:val="left" w:pos="567"/>
        </w:tabs>
        <w:snapToGrid w:val="0"/>
        <w:spacing w:after="0"/>
        <w:jc w:val="both"/>
        <w:rPr>
          <w:rFonts w:ascii="Times New Roman" w:eastAsia="Calibri" w:hAnsi="Times New Roman" w:cs="Times New Roman"/>
          <w:b/>
          <w:sz w:val="24"/>
          <w:szCs w:val="24"/>
        </w:rPr>
      </w:pPr>
      <w:r w:rsidRPr="005F088F">
        <w:rPr>
          <w:rFonts w:ascii="Times New Roman" w:eastAsia="Calibri" w:hAnsi="Times New Roman" w:cs="Times New Roman"/>
          <w:b/>
          <w:sz w:val="24"/>
          <w:szCs w:val="24"/>
        </w:rPr>
        <w:t>I</w:t>
      </w:r>
      <w:r w:rsidR="0095215D" w:rsidRPr="005F088F">
        <w:rPr>
          <w:rFonts w:ascii="Times New Roman" w:eastAsia="Calibri" w:hAnsi="Times New Roman" w:cs="Times New Roman"/>
          <w:b/>
          <w:sz w:val="24"/>
          <w:szCs w:val="24"/>
        </w:rPr>
        <w:t xml:space="preserve">. </w:t>
      </w:r>
      <w:r w:rsidR="008D23BA" w:rsidRPr="005F088F">
        <w:rPr>
          <w:rFonts w:ascii="Times New Roman" w:eastAsia="Calibri" w:hAnsi="Times New Roman" w:cs="Times New Roman"/>
          <w:b/>
          <w:sz w:val="24"/>
          <w:szCs w:val="24"/>
        </w:rPr>
        <w:tab/>
      </w:r>
      <w:r w:rsidR="0095215D" w:rsidRPr="005F088F">
        <w:rPr>
          <w:rFonts w:ascii="Times New Roman" w:eastAsia="Calibri" w:hAnsi="Times New Roman" w:cs="Times New Roman"/>
          <w:b/>
          <w:sz w:val="24"/>
          <w:szCs w:val="24"/>
        </w:rPr>
        <w:t>Công bố kết quả kiểm tra tư cách cổ đông</w:t>
      </w:r>
    </w:p>
    <w:p w14:paraId="2567E09D" w14:textId="485F92C1" w:rsidR="0095215D" w:rsidRPr="005F088F" w:rsidRDefault="008D23BA" w:rsidP="00BA155D">
      <w:pPr>
        <w:tabs>
          <w:tab w:val="left" w:pos="567"/>
        </w:tabs>
        <w:snapToGrid w:val="0"/>
        <w:spacing w:after="0"/>
        <w:jc w:val="both"/>
        <w:rPr>
          <w:rFonts w:ascii="Times New Roman" w:eastAsia="Calibri" w:hAnsi="Times New Roman" w:cs="Times New Roman"/>
          <w:sz w:val="24"/>
          <w:szCs w:val="24"/>
        </w:rPr>
      </w:pPr>
      <w:r w:rsidRPr="005F088F">
        <w:rPr>
          <w:rFonts w:ascii="Times New Roman" w:eastAsia="Calibri" w:hAnsi="Times New Roman" w:cs="Times New Roman"/>
          <w:sz w:val="24"/>
          <w:szCs w:val="24"/>
        </w:rPr>
        <w:tab/>
      </w:r>
      <w:r w:rsidR="002D4D90" w:rsidRPr="005F088F">
        <w:rPr>
          <w:rFonts w:ascii="Times New Roman" w:eastAsia="Calibri" w:hAnsi="Times New Roman" w:cs="Times New Roman"/>
          <w:sz w:val="24"/>
          <w:szCs w:val="24"/>
        </w:rPr>
        <w:t>Bà</w:t>
      </w:r>
      <w:r w:rsidR="000D76E0" w:rsidRPr="005F088F">
        <w:rPr>
          <w:rFonts w:ascii="Times New Roman" w:eastAsia="Calibri" w:hAnsi="Times New Roman" w:cs="Times New Roman"/>
          <w:sz w:val="24"/>
          <w:szCs w:val="24"/>
        </w:rPr>
        <w:t xml:space="preserve"> </w:t>
      </w:r>
      <w:r w:rsidR="003654C3" w:rsidRPr="005F088F">
        <w:rPr>
          <w:rFonts w:ascii="Times New Roman" w:eastAsia="Calibri" w:hAnsi="Times New Roman" w:cs="Times New Roman"/>
          <w:sz w:val="24"/>
          <w:szCs w:val="24"/>
        </w:rPr>
        <w:t>Nguyễn Thị Thu Thùy</w:t>
      </w:r>
      <w:r w:rsidR="0095215D" w:rsidRPr="005F088F">
        <w:rPr>
          <w:rFonts w:ascii="Times New Roman" w:eastAsia="Calibri" w:hAnsi="Times New Roman" w:cs="Times New Roman"/>
          <w:sz w:val="24"/>
          <w:szCs w:val="24"/>
        </w:rPr>
        <w:t xml:space="preserve"> – </w:t>
      </w:r>
      <w:r w:rsidR="00AA369E" w:rsidRPr="005F088F">
        <w:rPr>
          <w:rFonts w:ascii="Times New Roman" w:eastAsia="Calibri" w:hAnsi="Times New Roman" w:cs="Times New Roman"/>
          <w:sz w:val="24"/>
          <w:szCs w:val="24"/>
        </w:rPr>
        <w:t>B</w:t>
      </w:r>
      <w:r w:rsidR="00605FE0" w:rsidRPr="005F088F">
        <w:rPr>
          <w:rFonts w:ascii="Times New Roman" w:eastAsia="Calibri" w:hAnsi="Times New Roman" w:cs="Times New Roman"/>
          <w:sz w:val="24"/>
          <w:szCs w:val="24"/>
        </w:rPr>
        <w:t>an K</w:t>
      </w:r>
      <w:r w:rsidR="0095215D" w:rsidRPr="005F088F">
        <w:rPr>
          <w:rFonts w:ascii="Times New Roman" w:eastAsia="Calibri" w:hAnsi="Times New Roman" w:cs="Times New Roman"/>
          <w:sz w:val="24"/>
          <w:szCs w:val="24"/>
        </w:rPr>
        <w:t>iểm tra tư cách cổ</w:t>
      </w:r>
      <w:r w:rsidR="00AC196B" w:rsidRPr="005F088F">
        <w:rPr>
          <w:rFonts w:ascii="Times New Roman" w:eastAsia="Calibri" w:hAnsi="Times New Roman" w:cs="Times New Roman"/>
          <w:sz w:val="24"/>
          <w:szCs w:val="24"/>
        </w:rPr>
        <w:t xml:space="preserve"> đông báo cáo </w:t>
      </w:r>
      <w:r w:rsidR="0095215D" w:rsidRPr="005F088F">
        <w:rPr>
          <w:rFonts w:ascii="Times New Roman" w:eastAsia="Calibri" w:hAnsi="Times New Roman" w:cs="Times New Roman"/>
          <w:sz w:val="24"/>
          <w:szCs w:val="24"/>
        </w:rPr>
        <w:t>và thông qua biên bản kiểm tra tư cách cổ đông, cụ thể như sau:</w:t>
      </w:r>
    </w:p>
    <w:p w14:paraId="1D20B962" w14:textId="6553EC09" w:rsidR="008D65E5" w:rsidRPr="005F088F" w:rsidRDefault="0095215D" w:rsidP="00BA155D">
      <w:pPr>
        <w:snapToGrid w:val="0"/>
        <w:spacing w:after="0"/>
        <w:ind w:left="720" w:hanging="720"/>
        <w:jc w:val="both"/>
        <w:rPr>
          <w:rFonts w:ascii="Times New Roman" w:eastAsia="Calibri" w:hAnsi="Times New Roman" w:cs="Times New Roman"/>
          <w:sz w:val="24"/>
          <w:szCs w:val="24"/>
        </w:rPr>
      </w:pPr>
      <w:r w:rsidRPr="005F088F">
        <w:rPr>
          <w:rFonts w:ascii="Times New Roman" w:eastAsia="Calibri" w:hAnsi="Times New Roman" w:cs="Times New Roman"/>
          <w:sz w:val="24"/>
          <w:szCs w:val="24"/>
        </w:rPr>
        <w:t xml:space="preserve">- </w:t>
      </w:r>
      <w:r w:rsidR="008D65E5" w:rsidRPr="005F088F">
        <w:rPr>
          <w:rFonts w:ascii="Times New Roman" w:eastAsia="Calibri" w:hAnsi="Times New Roman" w:cs="Times New Roman"/>
          <w:sz w:val="24"/>
          <w:szCs w:val="24"/>
        </w:rPr>
        <w:tab/>
      </w:r>
      <w:r w:rsidRPr="005F088F">
        <w:rPr>
          <w:rFonts w:ascii="Times New Roman" w:eastAsia="Calibri" w:hAnsi="Times New Roman" w:cs="Times New Roman"/>
          <w:sz w:val="24"/>
          <w:szCs w:val="24"/>
        </w:rPr>
        <w:t xml:space="preserve">Tổng số cổ đông </w:t>
      </w:r>
      <w:r w:rsidR="008D65E5" w:rsidRPr="005F088F">
        <w:rPr>
          <w:rFonts w:ascii="Times New Roman" w:eastAsia="Calibri" w:hAnsi="Times New Roman" w:cs="Times New Roman"/>
          <w:sz w:val="24"/>
          <w:szCs w:val="24"/>
        </w:rPr>
        <w:t xml:space="preserve">được mời tham dự cuộc họp ĐHĐCĐ </w:t>
      </w:r>
      <w:r w:rsidRPr="005F088F">
        <w:rPr>
          <w:rFonts w:ascii="Times New Roman" w:eastAsia="Calibri" w:hAnsi="Times New Roman" w:cs="Times New Roman"/>
          <w:sz w:val="24"/>
          <w:szCs w:val="24"/>
        </w:rPr>
        <w:t>củ</w:t>
      </w:r>
      <w:r w:rsidR="000A1076" w:rsidRPr="005F088F">
        <w:rPr>
          <w:rFonts w:ascii="Times New Roman" w:eastAsia="Calibri" w:hAnsi="Times New Roman" w:cs="Times New Roman"/>
          <w:sz w:val="24"/>
          <w:szCs w:val="24"/>
        </w:rPr>
        <w:t xml:space="preserve">a Công ty là </w:t>
      </w:r>
      <w:r w:rsidR="00AE4444" w:rsidRPr="005F088F">
        <w:rPr>
          <w:rFonts w:ascii="Times New Roman" w:eastAsia="Calibri" w:hAnsi="Times New Roman" w:cs="Times New Roman"/>
          <w:sz w:val="24"/>
          <w:szCs w:val="24"/>
        </w:rPr>
        <w:t>105</w:t>
      </w:r>
      <w:r w:rsidRPr="005F088F">
        <w:rPr>
          <w:rFonts w:ascii="Times New Roman" w:eastAsia="Calibri" w:hAnsi="Times New Roman" w:cs="Times New Roman"/>
          <w:sz w:val="24"/>
          <w:szCs w:val="24"/>
        </w:rPr>
        <w:t xml:space="preserve"> cổ đông </w:t>
      </w:r>
      <w:r w:rsidR="008D65E5" w:rsidRPr="005F088F">
        <w:rPr>
          <w:rFonts w:ascii="Times New Roman" w:eastAsia="Calibri" w:hAnsi="Times New Roman" w:cs="Times New Roman"/>
          <w:sz w:val="24"/>
          <w:szCs w:val="24"/>
        </w:rPr>
        <w:t>đại diện cho</w:t>
      </w:r>
      <w:r w:rsidRPr="005F088F">
        <w:rPr>
          <w:rFonts w:ascii="Times New Roman" w:eastAsia="Calibri" w:hAnsi="Times New Roman" w:cs="Times New Roman"/>
          <w:sz w:val="24"/>
          <w:szCs w:val="24"/>
        </w:rPr>
        <w:t xml:space="preserve"> 10.000.000 cổ phầ</w:t>
      </w:r>
      <w:r w:rsidR="000A1076" w:rsidRPr="005F088F">
        <w:rPr>
          <w:rFonts w:ascii="Times New Roman" w:eastAsia="Calibri" w:hAnsi="Times New Roman" w:cs="Times New Roman"/>
          <w:sz w:val="24"/>
          <w:szCs w:val="24"/>
        </w:rPr>
        <w:t>n</w:t>
      </w:r>
      <w:r w:rsidR="008D65E5" w:rsidRPr="005F088F">
        <w:rPr>
          <w:rFonts w:ascii="Times New Roman" w:eastAsia="Calibri" w:hAnsi="Times New Roman" w:cs="Times New Roman"/>
          <w:sz w:val="24"/>
          <w:szCs w:val="24"/>
        </w:rPr>
        <w:t>, chiếm 100% tổng số</w:t>
      </w:r>
      <w:r w:rsidRPr="005F088F">
        <w:rPr>
          <w:rFonts w:ascii="Times New Roman" w:eastAsia="Calibri" w:hAnsi="Times New Roman" w:cs="Times New Roman"/>
          <w:sz w:val="24"/>
          <w:szCs w:val="24"/>
        </w:rPr>
        <w:t xml:space="preserve"> cổ phần có quyền biểu quyết của Công ty</w:t>
      </w:r>
      <w:r w:rsidR="008D65E5" w:rsidRPr="005F088F">
        <w:rPr>
          <w:rFonts w:ascii="Times New Roman" w:eastAsia="Calibri" w:hAnsi="Times New Roman" w:cs="Times New Roman"/>
          <w:sz w:val="24"/>
          <w:szCs w:val="24"/>
        </w:rPr>
        <w:t xml:space="preserve">. Tính đến thời điểm </w:t>
      </w:r>
      <w:r w:rsidR="003654C3" w:rsidRPr="005F088F">
        <w:rPr>
          <w:rFonts w:ascii="Times New Roman" w:eastAsia="Calibri" w:hAnsi="Times New Roman" w:cs="Times New Roman"/>
          <w:sz w:val="24"/>
          <w:szCs w:val="24"/>
        </w:rPr>
        <w:t>9</w:t>
      </w:r>
      <w:r w:rsidR="008D65E5" w:rsidRPr="005F088F">
        <w:rPr>
          <w:rFonts w:ascii="Times New Roman" w:eastAsia="Calibri" w:hAnsi="Times New Roman" w:cs="Times New Roman"/>
          <w:sz w:val="24"/>
          <w:szCs w:val="24"/>
        </w:rPr>
        <w:t>h</w:t>
      </w:r>
      <w:r w:rsidR="00366F06" w:rsidRPr="005F088F">
        <w:rPr>
          <w:rFonts w:ascii="Times New Roman" w:eastAsia="Calibri" w:hAnsi="Times New Roman" w:cs="Times New Roman"/>
          <w:sz w:val="24"/>
          <w:szCs w:val="24"/>
        </w:rPr>
        <w:t>00</w:t>
      </w:r>
      <w:r w:rsidR="008D65E5" w:rsidRPr="005F088F">
        <w:rPr>
          <w:rFonts w:ascii="Times New Roman" w:eastAsia="Calibri" w:hAnsi="Times New Roman" w:cs="Times New Roman"/>
          <w:sz w:val="24"/>
          <w:szCs w:val="24"/>
        </w:rPr>
        <w:t xml:space="preserve"> ngày </w:t>
      </w:r>
      <w:r w:rsidR="00AE4444" w:rsidRPr="005F088F">
        <w:rPr>
          <w:rFonts w:ascii="Times New Roman" w:eastAsia="Calibri" w:hAnsi="Times New Roman" w:cs="Times New Roman"/>
          <w:sz w:val="24"/>
          <w:szCs w:val="24"/>
        </w:rPr>
        <w:t>26/</w:t>
      </w:r>
      <w:r w:rsidR="003654C3" w:rsidRPr="005F088F">
        <w:rPr>
          <w:rFonts w:ascii="Times New Roman" w:eastAsia="Calibri" w:hAnsi="Times New Roman" w:cs="Times New Roman"/>
          <w:sz w:val="24"/>
          <w:szCs w:val="24"/>
        </w:rPr>
        <w:t>0</w:t>
      </w:r>
      <w:r w:rsidR="00AE4444" w:rsidRPr="005F088F">
        <w:rPr>
          <w:rFonts w:ascii="Times New Roman" w:eastAsia="Calibri" w:hAnsi="Times New Roman" w:cs="Times New Roman"/>
          <w:sz w:val="24"/>
          <w:szCs w:val="24"/>
        </w:rPr>
        <w:t>6</w:t>
      </w:r>
      <w:r w:rsidR="008D65E5" w:rsidRPr="005F088F">
        <w:rPr>
          <w:rFonts w:ascii="Times New Roman" w:eastAsia="Calibri" w:hAnsi="Times New Roman" w:cs="Times New Roman"/>
          <w:sz w:val="24"/>
          <w:szCs w:val="24"/>
        </w:rPr>
        <w:t>/202</w:t>
      </w:r>
      <w:r w:rsidR="00AE4444" w:rsidRPr="005F088F">
        <w:rPr>
          <w:rFonts w:ascii="Times New Roman" w:eastAsia="Calibri" w:hAnsi="Times New Roman" w:cs="Times New Roman"/>
          <w:sz w:val="24"/>
          <w:szCs w:val="24"/>
        </w:rPr>
        <w:t>4</w:t>
      </w:r>
      <w:r w:rsidR="008D65E5" w:rsidRPr="005F088F">
        <w:rPr>
          <w:rFonts w:ascii="Times New Roman" w:eastAsia="Calibri" w:hAnsi="Times New Roman" w:cs="Times New Roman"/>
          <w:sz w:val="24"/>
          <w:szCs w:val="24"/>
        </w:rPr>
        <w:t>, kết quả kiểm tra và đăng ký cổ đông như sau:</w:t>
      </w:r>
    </w:p>
    <w:p w14:paraId="0B74AFFC" w14:textId="13408E26" w:rsidR="008D65E5" w:rsidRPr="005F088F" w:rsidRDefault="008D65E5" w:rsidP="00BA155D">
      <w:pPr>
        <w:snapToGrid w:val="0"/>
        <w:spacing w:after="0"/>
        <w:ind w:left="709" w:firstLine="11"/>
        <w:jc w:val="both"/>
        <w:rPr>
          <w:rFonts w:ascii="Times New Roman" w:eastAsia="Calibri" w:hAnsi="Times New Roman" w:cs="Times New Roman"/>
          <w:sz w:val="24"/>
          <w:szCs w:val="24"/>
        </w:rPr>
      </w:pPr>
      <w:r w:rsidRPr="005F088F">
        <w:rPr>
          <w:rFonts w:ascii="Times New Roman" w:eastAsia="Calibri" w:hAnsi="Times New Roman" w:cs="Times New Roman"/>
          <w:sz w:val="24"/>
          <w:szCs w:val="24"/>
        </w:rPr>
        <w:t xml:space="preserve">Số đại biểu là cổ đông sở hữu hoặc được ủy quyền tham dự có mặt: </w:t>
      </w:r>
      <w:r w:rsidR="00AE4444" w:rsidRPr="005F088F">
        <w:rPr>
          <w:rFonts w:ascii="Times New Roman" w:eastAsia="Calibri" w:hAnsi="Times New Roman" w:cs="Times New Roman"/>
          <w:sz w:val="24"/>
          <w:szCs w:val="24"/>
        </w:rPr>
        <w:t>2</w:t>
      </w:r>
      <w:r w:rsidRPr="005F088F">
        <w:rPr>
          <w:rFonts w:ascii="Times New Roman" w:eastAsia="Calibri" w:hAnsi="Times New Roman" w:cs="Times New Roman"/>
          <w:sz w:val="24"/>
          <w:szCs w:val="24"/>
          <w:lang w:val="vi-VN"/>
        </w:rPr>
        <w:t xml:space="preserve">7 </w:t>
      </w:r>
      <w:r w:rsidRPr="005F088F">
        <w:rPr>
          <w:rFonts w:ascii="Times New Roman" w:eastAsia="Calibri" w:hAnsi="Times New Roman" w:cs="Times New Roman"/>
          <w:sz w:val="24"/>
          <w:szCs w:val="24"/>
        </w:rPr>
        <w:t>cổ đông</w:t>
      </w:r>
      <w:r w:rsidR="00AE4444" w:rsidRPr="005F088F">
        <w:rPr>
          <w:rFonts w:ascii="Times New Roman" w:eastAsia="Calibri" w:hAnsi="Times New Roman" w:cs="Times New Roman"/>
          <w:sz w:val="24"/>
          <w:szCs w:val="24"/>
        </w:rPr>
        <w:t>/đại diện cổ đông</w:t>
      </w:r>
      <w:r w:rsidRPr="005F088F">
        <w:rPr>
          <w:rFonts w:ascii="Times New Roman" w:eastAsia="Calibri" w:hAnsi="Times New Roman" w:cs="Times New Roman"/>
          <w:sz w:val="24"/>
          <w:szCs w:val="24"/>
        </w:rPr>
        <w:t xml:space="preserve">, đại diện cho </w:t>
      </w:r>
      <w:r w:rsidRPr="005F088F">
        <w:rPr>
          <w:rFonts w:ascii="Times New Roman" w:eastAsia="Calibri" w:hAnsi="Times New Roman" w:cs="Times New Roman"/>
          <w:sz w:val="24"/>
          <w:szCs w:val="24"/>
          <w:lang w:val="vi-VN"/>
        </w:rPr>
        <w:t>10.000.000</w:t>
      </w:r>
      <w:r w:rsidRPr="005F088F">
        <w:rPr>
          <w:rFonts w:ascii="Times New Roman" w:eastAsia="Calibri" w:hAnsi="Times New Roman" w:cs="Times New Roman"/>
          <w:sz w:val="24"/>
          <w:szCs w:val="24"/>
        </w:rPr>
        <w:t xml:space="preserve"> cổ phần/số phiếu biểu quyết tương ứng với </w:t>
      </w:r>
      <w:r w:rsidRPr="005F088F">
        <w:rPr>
          <w:rFonts w:ascii="Times New Roman" w:eastAsia="Calibri" w:hAnsi="Times New Roman" w:cs="Times New Roman"/>
          <w:sz w:val="24"/>
          <w:szCs w:val="24"/>
          <w:lang w:val="vi-VN"/>
        </w:rPr>
        <w:t>100</w:t>
      </w:r>
      <w:r w:rsidRPr="005F088F">
        <w:rPr>
          <w:rFonts w:ascii="Times New Roman" w:eastAsia="Calibri" w:hAnsi="Times New Roman" w:cs="Times New Roman"/>
          <w:sz w:val="24"/>
          <w:szCs w:val="24"/>
        </w:rPr>
        <w:t>% số cổ phần/số phiếu biểu quyết, cụ thể như sau:</w:t>
      </w:r>
    </w:p>
    <w:p w14:paraId="168FFFAF" w14:textId="05F6BC49" w:rsidR="008D65E5" w:rsidRPr="005F088F" w:rsidRDefault="008D65E5" w:rsidP="00BA155D">
      <w:pPr>
        <w:snapToGrid w:val="0"/>
        <w:spacing w:after="0"/>
        <w:ind w:firstLine="709"/>
        <w:jc w:val="both"/>
        <w:rPr>
          <w:rFonts w:ascii="Times New Roman" w:eastAsia="Calibri" w:hAnsi="Times New Roman" w:cs="Times New Roman"/>
          <w:sz w:val="24"/>
          <w:szCs w:val="24"/>
        </w:rPr>
      </w:pPr>
      <w:r w:rsidRPr="005F088F">
        <w:rPr>
          <w:rFonts w:ascii="Times New Roman" w:eastAsia="Calibri" w:hAnsi="Times New Roman" w:cs="Times New Roman"/>
          <w:sz w:val="24"/>
          <w:szCs w:val="24"/>
          <w:lang w:val="vi-VN"/>
        </w:rPr>
        <w:t>+</w:t>
      </w:r>
      <w:r w:rsidRPr="005F088F">
        <w:rPr>
          <w:rFonts w:ascii="Times New Roman" w:eastAsia="Calibri" w:hAnsi="Times New Roman" w:cs="Times New Roman"/>
          <w:sz w:val="24"/>
          <w:szCs w:val="24"/>
          <w:lang w:val="vi-VN"/>
        </w:rPr>
        <w:tab/>
      </w:r>
      <w:r w:rsidRPr="005F088F">
        <w:rPr>
          <w:rFonts w:ascii="Times New Roman" w:eastAsia="Calibri" w:hAnsi="Times New Roman" w:cs="Times New Roman"/>
          <w:sz w:val="24"/>
          <w:szCs w:val="24"/>
        </w:rPr>
        <w:t>Số lượng cổ đông tham gia</w:t>
      </w:r>
      <w:r w:rsidRPr="005F088F">
        <w:rPr>
          <w:rFonts w:ascii="Times New Roman" w:eastAsia="Calibri" w:hAnsi="Times New Roman" w:cs="Times New Roman"/>
          <w:sz w:val="24"/>
          <w:szCs w:val="24"/>
          <w:lang w:val="vi-VN"/>
        </w:rPr>
        <w:t xml:space="preserve"> trực tiếp</w:t>
      </w:r>
      <w:r w:rsidRPr="005F088F">
        <w:rPr>
          <w:rFonts w:ascii="Times New Roman" w:eastAsia="Calibri" w:hAnsi="Times New Roman" w:cs="Times New Roman"/>
          <w:sz w:val="24"/>
          <w:szCs w:val="24"/>
        </w:rPr>
        <w:t xml:space="preserve">: </w:t>
      </w:r>
      <w:r w:rsidR="00AE4444" w:rsidRPr="005F088F">
        <w:rPr>
          <w:rFonts w:ascii="Times New Roman" w:eastAsia="Calibri" w:hAnsi="Times New Roman" w:cs="Times New Roman"/>
          <w:sz w:val="24"/>
          <w:szCs w:val="24"/>
        </w:rPr>
        <w:t>26</w:t>
      </w:r>
      <w:r w:rsidRPr="005F088F">
        <w:rPr>
          <w:rFonts w:ascii="Times New Roman" w:eastAsia="Calibri" w:hAnsi="Times New Roman" w:cs="Times New Roman"/>
          <w:sz w:val="24"/>
          <w:szCs w:val="24"/>
        </w:rPr>
        <w:t xml:space="preserve"> cổ đông</w:t>
      </w:r>
    </w:p>
    <w:p w14:paraId="2D50ABB3" w14:textId="0EF2FA50" w:rsidR="0095215D" w:rsidRPr="005F088F" w:rsidRDefault="008D65E5" w:rsidP="00BA155D">
      <w:pPr>
        <w:snapToGrid w:val="0"/>
        <w:spacing w:after="0"/>
        <w:ind w:firstLine="709"/>
        <w:jc w:val="both"/>
        <w:rPr>
          <w:rFonts w:ascii="Times New Roman" w:eastAsia="Calibri" w:hAnsi="Times New Roman" w:cs="Times New Roman"/>
          <w:sz w:val="24"/>
          <w:szCs w:val="24"/>
        </w:rPr>
      </w:pPr>
      <w:r w:rsidRPr="005F088F">
        <w:rPr>
          <w:rFonts w:ascii="Times New Roman" w:eastAsia="Calibri" w:hAnsi="Times New Roman" w:cs="Times New Roman"/>
          <w:sz w:val="24"/>
          <w:szCs w:val="24"/>
          <w:lang w:val="vi-VN"/>
        </w:rPr>
        <w:t>+</w:t>
      </w:r>
      <w:r w:rsidRPr="005F088F">
        <w:rPr>
          <w:rFonts w:ascii="Times New Roman" w:eastAsia="Calibri" w:hAnsi="Times New Roman" w:cs="Times New Roman"/>
          <w:sz w:val="24"/>
          <w:szCs w:val="24"/>
          <w:lang w:val="vi-VN"/>
        </w:rPr>
        <w:tab/>
      </w:r>
      <w:r w:rsidRPr="005F088F">
        <w:rPr>
          <w:rFonts w:ascii="Times New Roman" w:eastAsia="Calibri" w:hAnsi="Times New Roman" w:cs="Times New Roman"/>
          <w:sz w:val="24"/>
          <w:szCs w:val="24"/>
        </w:rPr>
        <w:t>Số lượng cổ đông ủy quyền</w:t>
      </w:r>
      <w:r w:rsidRPr="005F088F">
        <w:rPr>
          <w:rFonts w:ascii="Times New Roman" w:eastAsia="Calibri" w:hAnsi="Times New Roman" w:cs="Times New Roman"/>
          <w:sz w:val="24"/>
          <w:szCs w:val="24"/>
          <w:lang w:val="vi-VN"/>
        </w:rPr>
        <w:t xml:space="preserve"> cho đại diện tham dự</w:t>
      </w:r>
      <w:r w:rsidRPr="005F088F">
        <w:rPr>
          <w:rFonts w:ascii="Times New Roman" w:eastAsia="Calibri" w:hAnsi="Times New Roman" w:cs="Times New Roman"/>
          <w:sz w:val="24"/>
          <w:szCs w:val="24"/>
        </w:rPr>
        <w:t xml:space="preserve">: </w:t>
      </w:r>
      <w:r w:rsidR="00AE4444" w:rsidRPr="005F088F">
        <w:rPr>
          <w:rFonts w:ascii="Times New Roman" w:eastAsia="Calibri" w:hAnsi="Times New Roman" w:cs="Times New Roman"/>
          <w:sz w:val="24"/>
          <w:szCs w:val="24"/>
        </w:rPr>
        <w:t>79</w:t>
      </w:r>
      <w:r w:rsidRPr="005F088F">
        <w:rPr>
          <w:rFonts w:ascii="Times New Roman" w:eastAsia="Calibri" w:hAnsi="Times New Roman" w:cs="Times New Roman"/>
          <w:sz w:val="24"/>
          <w:szCs w:val="24"/>
        </w:rPr>
        <w:t xml:space="preserve"> cổ đông</w:t>
      </w:r>
    </w:p>
    <w:p w14:paraId="0AD7C4AD" w14:textId="178C8C85" w:rsidR="00E75362" w:rsidRPr="005F088F" w:rsidRDefault="0095215D" w:rsidP="00BA155D">
      <w:pPr>
        <w:snapToGrid w:val="0"/>
        <w:spacing w:after="0"/>
        <w:jc w:val="both"/>
        <w:rPr>
          <w:rFonts w:ascii="Times New Roman" w:eastAsia="Calibri" w:hAnsi="Times New Roman" w:cs="Times New Roman"/>
          <w:sz w:val="24"/>
          <w:szCs w:val="24"/>
        </w:rPr>
      </w:pPr>
      <w:r w:rsidRPr="005F088F">
        <w:rPr>
          <w:rFonts w:ascii="Times New Roman" w:eastAsia="Calibri" w:hAnsi="Times New Roman" w:cs="Times New Roman"/>
          <w:sz w:val="24"/>
          <w:szCs w:val="24"/>
        </w:rPr>
        <w:t xml:space="preserve">Căn cứ Luật Doanh nghiệp và Điều lệ tổ chức và hoạt động của Công ty </w:t>
      </w:r>
      <w:r w:rsidR="00E13B95" w:rsidRPr="005F088F">
        <w:rPr>
          <w:rFonts w:ascii="Times New Roman" w:eastAsia="Calibri" w:hAnsi="Times New Roman" w:cs="Times New Roman"/>
          <w:sz w:val="24"/>
          <w:szCs w:val="24"/>
        </w:rPr>
        <w:t>c</w:t>
      </w:r>
      <w:r w:rsidRPr="005F088F">
        <w:rPr>
          <w:rFonts w:ascii="Times New Roman" w:eastAsia="Calibri" w:hAnsi="Times New Roman" w:cs="Times New Roman"/>
          <w:sz w:val="24"/>
          <w:szCs w:val="24"/>
        </w:rPr>
        <w:t xml:space="preserve">ổ phần Đầu tư </w:t>
      </w:r>
      <w:r w:rsidR="00E13B95" w:rsidRPr="005F088F">
        <w:rPr>
          <w:rFonts w:ascii="Times New Roman" w:eastAsia="Calibri" w:hAnsi="Times New Roman" w:cs="Times New Roman"/>
          <w:sz w:val="24"/>
          <w:szCs w:val="24"/>
        </w:rPr>
        <w:t xml:space="preserve">Hạ tầng Đông Sơn </w:t>
      </w:r>
      <w:r w:rsidR="008D65E5" w:rsidRPr="005F088F">
        <w:rPr>
          <w:rFonts w:ascii="Times New Roman" w:eastAsia="Calibri" w:hAnsi="Times New Roman" w:cs="Times New Roman"/>
          <w:sz w:val="24"/>
          <w:szCs w:val="24"/>
        </w:rPr>
        <w:t>cuộc</w:t>
      </w:r>
      <w:r w:rsidR="008D65E5" w:rsidRPr="005F088F">
        <w:rPr>
          <w:rFonts w:ascii="Times New Roman" w:eastAsia="Calibri" w:hAnsi="Times New Roman" w:cs="Times New Roman"/>
          <w:sz w:val="24"/>
          <w:szCs w:val="24"/>
          <w:lang w:val="vi-VN"/>
        </w:rPr>
        <w:t xml:space="preserve"> họp ĐHĐCĐ Công ty đủ điều kiện tiến hành hợp pháp, hợp lệ</w:t>
      </w:r>
      <w:r w:rsidRPr="005F088F">
        <w:rPr>
          <w:rFonts w:ascii="Times New Roman" w:eastAsia="Calibri" w:hAnsi="Times New Roman" w:cs="Times New Roman"/>
          <w:sz w:val="24"/>
          <w:szCs w:val="24"/>
        </w:rPr>
        <w:t>.</w:t>
      </w:r>
    </w:p>
    <w:p w14:paraId="12A0E1BD" w14:textId="77777777" w:rsidR="0095215D" w:rsidRPr="005F088F" w:rsidRDefault="001D2EAF" w:rsidP="00BA155D">
      <w:pPr>
        <w:snapToGrid w:val="0"/>
        <w:spacing w:after="0"/>
        <w:jc w:val="both"/>
        <w:rPr>
          <w:rFonts w:ascii="Times New Roman" w:eastAsia="Calibri" w:hAnsi="Times New Roman" w:cs="Times New Roman"/>
          <w:b/>
          <w:sz w:val="24"/>
          <w:szCs w:val="24"/>
        </w:rPr>
      </w:pPr>
      <w:r w:rsidRPr="005F088F">
        <w:rPr>
          <w:rFonts w:ascii="Times New Roman" w:eastAsia="Calibri" w:hAnsi="Times New Roman" w:cs="Times New Roman"/>
          <w:b/>
          <w:sz w:val="24"/>
          <w:szCs w:val="24"/>
        </w:rPr>
        <w:t>II</w:t>
      </w:r>
      <w:r w:rsidR="0095215D" w:rsidRPr="005F088F">
        <w:rPr>
          <w:rFonts w:ascii="Times New Roman" w:eastAsia="Calibri" w:hAnsi="Times New Roman" w:cs="Times New Roman"/>
          <w:b/>
          <w:sz w:val="24"/>
          <w:szCs w:val="24"/>
        </w:rPr>
        <w:t xml:space="preserve">. </w:t>
      </w:r>
      <w:r w:rsidR="00AF2BBB" w:rsidRPr="005F088F">
        <w:rPr>
          <w:rFonts w:ascii="Times New Roman" w:eastAsia="Calibri" w:hAnsi="Times New Roman" w:cs="Times New Roman"/>
          <w:b/>
          <w:sz w:val="24"/>
          <w:szCs w:val="24"/>
        </w:rPr>
        <w:tab/>
      </w:r>
      <w:r w:rsidR="00605FE0" w:rsidRPr="005F088F">
        <w:rPr>
          <w:rFonts w:ascii="Times New Roman" w:eastAsia="Calibri" w:hAnsi="Times New Roman" w:cs="Times New Roman"/>
          <w:b/>
          <w:sz w:val="24"/>
          <w:szCs w:val="24"/>
        </w:rPr>
        <w:t>Chủ tọa, ban Thư ký và ban K</w:t>
      </w:r>
      <w:r w:rsidRPr="005F088F">
        <w:rPr>
          <w:rFonts w:ascii="Times New Roman" w:eastAsia="Calibri" w:hAnsi="Times New Roman" w:cs="Times New Roman"/>
          <w:b/>
          <w:sz w:val="24"/>
          <w:szCs w:val="24"/>
        </w:rPr>
        <w:t>iểm phiế</w:t>
      </w:r>
      <w:r w:rsidR="00E3665A" w:rsidRPr="005F088F">
        <w:rPr>
          <w:rFonts w:ascii="Times New Roman" w:eastAsia="Calibri" w:hAnsi="Times New Roman" w:cs="Times New Roman"/>
          <w:b/>
          <w:sz w:val="24"/>
          <w:szCs w:val="24"/>
        </w:rPr>
        <w:t>u</w:t>
      </w:r>
    </w:p>
    <w:p w14:paraId="43245EB6" w14:textId="77777777" w:rsidR="00AE4444" w:rsidRPr="005F088F" w:rsidRDefault="00AF2BBB" w:rsidP="00BA155D">
      <w:pPr>
        <w:snapToGrid w:val="0"/>
        <w:spacing w:after="0"/>
        <w:jc w:val="both"/>
        <w:rPr>
          <w:rFonts w:ascii="Times New Roman" w:eastAsia="Calibri" w:hAnsi="Times New Roman" w:cs="Times New Roman"/>
          <w:sz w:val="24"/>
          <w:szCs w:val="24"/>
          <w:lang w:val="vi-VN"/>
        </w:rPr>
      </w:pPr>
      <w:r w:rsidRPr="005F088F">
        <w:rPr>
          <w:rFonts w:ascii="Times New Roman" w:eastAsia="Calibri" w:hAnsi="Times New Roman" w:cs="Times New Roman"/>
          <w:sz w:val="24"/>
          <w:szCs w:val="24"/>
          <w:lang w:val="vi-VN"/>
        </w:rPr>
        <w:t>-</w:t>
      </w:r>
      <w:r w:rsidRPr="005F088F">
        <w:rPr>
          <w:rFonts w:ascii="Times New Roman" w:eastAsia="Calibri" w:hAnsi="Times New Roman" w:cs="Times New Roman"/>
          <w:sz w:val="24"/>
          <w:szCs w:val="24"/>
          <w:lang w:val="vi-VN"/>
        </w:rPr>
        <w:tab/>
        <w:t xml:space="preserve">Chủ toạ đại hội: </w:t>
      </w:r>
    </w:p>
    <w:p w14:paraId="4100CEAD" w14:textId="724025A2" w:rsidR="002D31F4" w:rsidRPr="005F088F" w:rsidRDefault="00AF2BBB" w:rsidP="00BA155D">
      <w:pPr>
        <w:pStyle w:val="ListParagraph"/>
        <w:numPr>
          <w:ilvl w:val="0"/>
          <w:numId w:val="39"/>
        </w:numPr>
        <w:tabs>
          <w:tab w:val="left" w:pos="1170"/>
        </w:tabs>
        <w:snapToGrid w:val="0"/>
        <w:spacing w:after="0"/>
        <w:ind w:firstLine="0"/>
        <w:jc w:val="both"/>
        <w:rPr>
          <w:rFonts w:ascii="Times New Roman" w:eastAsia="Calibri" w:hAnsi="Times New Roman" w:cs="Times New Roman"/>
          <w:sz w:val="24"/>
          <w:szCs w:val="24"/>
          <w:lang w:val="vi-VN"/>
        </w:rPr>
      </w:pPr>
      <w:r w:rsidRPr="005F088F">
        <w:rPr>
          <w:rFonts w:ascii="Times New Roman" w:eastAsia="Calibri" w:hAnsi="Times New Roman" w:cs="Times New Roman"/>
          <w:sz w:val="24"/>
          <w:szCs w:val="24"/>
          <w:lang w:val="vi-VN"/>
        </w:rPr>
        <w:t>Bà Nguyễn Thị Minh Huệ</w:t>
      </w:r>
      <w:r w:rsidR="00AE4444" w:rsidRPr="005F088F">
        <w:rPr>
          <w:rFonts w:ascii="Times New Roman" w:eastAsia="Calibri" w:hAnsi="Times New Roman" w:cs="Times New Roman"/>
          <w:sz w:val="24"/>
          <w:szCs w:val="24"/>
        </w:rPr>
        <w:t xml:space="preserve">: </w:t>
      </w:r>
      <w:r w:rsidRPr="005F088F">
        <w:rPr>
          <w:rFonts w:ascii="Times New Roman" w:eastAsia="Calibri" w:hAnsi="Times New Roman" w:cs="Times New Roman"/>
          <w:sz w:val="24"/>
          <w:szCs w:val="24"/>
          <w:lang w:val="vi-VN"/>
        </w:rPr>
        <w:t>Chủ tịch HĐQT</w:t>
      </w:r>
    </w:p>
    <w:p w14:paraId="21F0B7D5" w14:textId="23EF01BE" w:rsidR="00AE4444" w:rsidRPr="005F088F" w:rsidRDefault="00AE4444" w:rsidP="00BA155D">
      <w:pPr>
        <w:pStyle w:val="ListParagraph"/>
        <w:numPr>
          <w:ilvl w:val="0"/>
          <w:numId w:val="39"/>
        </w:numPr>
        <w:tabs>
          <w:tab w:val="left" w:pos="1170"/>
        </w:tabs>
        <w:snapToGrid w:val="0"/>
        <w:spacing w:after="0"/>
        <w:ind w:firstLine="0"/>
        <w:jc w:val="both"/>
        <w:rPr>
          <w:rFonts w:ascii="Times New Roman" w:eastAsia="Calibri" w:hAnsi="Times New Roman" w:cs="Times New Roman"/>
          <w:sz w:val="24"/>
          <w:szCs w:val="24"/>
        </w:rPr>
      </w:pPr>
      <w:r w:rsidRPr="005F088F">
        <w:rPr>
          <w:rFonts w:ascii="Times New Roman" w:eastAsia="Calibri" w:hAnsi="Times New Roman" w:cs="Times New Roman"/>
          <w:sz w:val="24"/>
          <w:szCs w:val="24"/>
        </w:rPr>
        <w:t>Ông Nguyễn Thành Trung: Phó Chủ tịch HĐQT</w:t>
      </w:r>
    </w:p>
    <w:p w14:paraId="2322A8F9" w14:textId="7DA1C287" w:rsidR="00AE4444" w:rsidRPr="005F088F" w:rsidRDefault="00AE4444" w:rsidP="00BA155D">
      <w:pPr>
        <w:pStyle w:val="ListParagraph"/>
        <w:numPr>
          <w:ilvl w:val="0"/>
          <w:numId w:val="39"/>
        </w:numPr>
        <w:tabs>
          <w:tab w:val="left" w:pos="1170"/>
        </w:tabs>
        <w:snapToGrid w:val="0"/>
        <w:spacing w:after="0"/>
        <w:ind w:firstLine="0"/>
        <w:jc w:val="both"/>
        <w:rPr>
          <w:rFonts w:ascii="Times New Roman" w:eastAsia="Calibri" w:hAnsi="Times New Roman" w:cs="Times New Roman"/>
          <w:sz w:val="24"/>
          <w:szCs w:val="24"/>
        </w:rPr>
      </w:pPr>
      <w:r w:rsidRPr="005F088F">
        <w:rPr>
          <w:rFonts w:ascii="Times New Roman" w:eastAsia="Calibri" w:hAnsi="Times New Roman" w:cs="Times New Roman"/>
          <w:sz w:val="24"/>
          <w:szCs w:val="24"/>
        </w:rPr>
        <w:t>Ông Nguyễn Tiến Hưng: Thành viên HĐQT kiêm Tổng Giám đốc Công ty</w:t>
      </w:r>
    </w:p>
    <w:p w14:paraId="57059378" w14:textId="4DC1A920" w:rsidR="00AF2BBB" w:rsidRPr="005F088F" w:rsidRDefault="00AF2BBB" w:rsidP="00BA155D">
      <w:pPr>
        <w:snapToGrid w:val="0"/>
        <w:spacing w:after="0"/>
        <w:jc w:val="both"/>
        <w:rPr>
          <w:rFonts w:ascii="Times New Roman" w:eastAsia="Calibri" w:hAnsi="Times New Roman" w:cs="Times New Roman"/>
          <w:sz w:val="24"/>
          <w:szCs w:val="24"/>
        </w:rPr>
      </w:pPr>
      <w:r w:rsidRPr="005F088F">
        <w:rPr>
          <w:rFonts w:ascii="Times New Roman" w:eastAsia="Calibri" w:hAnsi="Times New Roman" w:cs="Times New Roman"/>
          <w:sz w:val="24"/>
          <w:szCs w:val="24"/>
          <w:lang w:val="vi-VN"/>
        </w:rPr>
        <w:t>-</w:t>
      </w:r>
      <w:r w:rsidRPr="005F088F">
        <w:rPr>
          <w:rFonts w:ascii="Times New Roman" w:eastAsia="Calibri" w:hAnsi="Times New Roman" w:cs="Times New Roman"/>
          <w:sz w:val="24"/>
          <w:szCs w:val="24"/>
          <w:lang w:val="vi-VN"/>
        </w:rPr>
        <w:tab/>
        <w:t xml:space="preserve">Thư ký đại hội: Bà </w:t>
      </w:r>
      <w:r w:rsidR="004E2C28" w:rsidRPr="005F088F">
        <w:rPr>
          <w:rFonts w:ascii="Times New Roman" w:eastAsia="Calibri" w:hAnsi="Times New Roman" w:cs="Times New Roman"/>
          <w:sz w:val="24"/>
          <w:szCs w:val="24"/>
        </w:rPr>
        <w:t>Nguyễn Thị Thu Thùy</w:t>
      </w:r>
    </w:p>
    <w:p w14:paraId="0BF74D85" w14:textId="77777777" w:rsidR="00AF2BBB" w:rsidRPr="005F088F" w:rsidRDefault="00235DBB" w:rsidP="00BA155D">
      <w:pPr>
        <w:snapToGrid w:val="0"/>
        <w:spacing w:after="0"/>
        <w:jc w:val="both"/>
        <w:rPr>
          <w:rFonts w:ascii="Times New Roman" w:eastAsia="Calibri" w:hAnsi="Times New Roman" w:cs="Times New Roman"/>
          <w:sz w:val="24"/>
          <w:szCs w:val="24"/>
          <w:lang w:val="vi-VN"/>
        </w:rPr>
      </w:pPr>
      <w:r w:rsidRPr="005F088F">
        <w:rPr>
          <w:rFonts w:ascii="Times New Roman" w:eastAsia="Calibri" w:hAnsi="Times New Roman" w:cs="Times New Roman"/>
          <w:sz w:val="24"/>
          <w:szCs w:val="24"/>
          <w:lang w:val="vi-VN"/>
        </w:rPr>
        <w:t>-</w:t>
      </w:r>
      <w:r w:rsidRPr="005F088F">
        <w:rPr>
          <w:rFonts w:ascii="Times New Roman" w:eastAsia="Calibri" w:hAnsi="Times New Roman" w:cs="Times New Roman"/>
          <w:sz w:val="24"/>
          <w:szCs w:val="24"/>
          <w:lang w:val="vi-VN"/>
        </w:rPr>
        <w:tab/>
        <w:t xml:space="preserve">Ban Kiểm phiếu: </w:t>
      </w:r>
    </w:p>
    <w:p w14:paraId="1A369D2B" w14:textId="795BC460" w:rsidR="003654C3" w:rsidRPr="005F088F" w:rsidRDefault="002A7056" w:rsidP="00BA155D">
      <w:pPr>
        <w:snapToGrid w:val="0"/>
        <w:spacing w:after="0"/>
        <w:ind w:firstLine="720"/>
        <w:jc w:val="both"/>
        <w:rPr>
          <w:rFonts w:ascii="Times New Roman" w:eastAsia="Calibri" w:hAnsi="Times New Roman" w:cs="Times New Roman"/>
          <w:sz w:val="24"/>
          <w:szCs w:val="24"/>
        </w:rPr>
      </w:pPr>
      <w:r w:rsidRPr="005F088F">
        <w:rPr>
          <w:rFonts w:ascii="Times New Roman" w:eastAsia="Calibri" w:hAnsi="Times New Roman" w:cs="Times New Roman"/>
          <w:sz w:val="24"/>
          <w:szCs w:val="24"/>
        </w:rPr>
        <w:lastRenderedPageBreak/>
        <w:t>Chủ</w:t>
      </w:r>
      <w:r w:rsidRPr="005F088F">
        <w:rPr>
          <w:rFonts w:ascii="Times New Roman" w:eastAsia="Calibri" w:hAnsi="Times New Roman" w:cs="Times New Roman"/>
          <w:sz w:val="24"/>
          <w:szCs w:val="24"/>
          <w:lang w:val="vi-VN"/>
        </w:rPr>
        <w:t xml:space="preserve"> toạ đề cử nhân sự </w:t>
      </w:r>
      <w:r w:rsidR="002D31F4" w:rsidRPr="005F088F">
        <w:rPr>
          <w:rFonts w:ascii="Times New Roman" w:eastAsia="Calibri" w:hAnsi="Times New Roman" w:cs="Times New Roman"/>
          <w:sz w:val="24"/>
          <w:szCs w:val="24"/>
        </w:rPr>
        <w:t xml:space="preserve">Ban </w:t>
      </w:r>
      <w:r w:rsidRPr="005F088F">
        <w:rPr>
          <w:rFonts w:ascii="Times New Roman" w:eastAsia="Calibri" w:hAnsi="Times New Roman" w:cs="Times New Roman"/>
          <w:sz w:val="24"/>
          <w:szCs w:val="24"/>
        </w:rPr>
        <w:t>Kiểm</w:t>
      </w:r>
      <w:r w:rsidRPr="005F088F">
        <w:rPr>
          <w:rFonts w:ascii="Times New Roman" w:eastAsia="Calibri" w:hAnsi="Times New Roman" w:cs="Times New Roman"/>
          <w:sz w:val="24"/>
          <w:szCs w:val="24"/>
          <w:lang w:val="vi-VN"/>
        </w:rPr>
        <w:t xml:space="preserve"> phiếu gồm: 0</w:t>
      </w:r>
      <w:r w:rsidR="00AE4444" w:rsidRPr="005F088F">
        <w:rPr>
          <w:rFonts w:ascii="Times New Roman" w:eastAsia="Calibri" w:hAnsi="Times New Roman" w:cs="Times New Roman"/>
          <w:sz w:val="24"/>
          <w:szCs w:val="24"/>
        </w:rPr>
        <w:t>3</w:t>
      </w:r>
      <w:r w:rsidR="003654C3" w:rsidRPr="005F088F">
        <w:rPr>
          <w:rFonts w:ascii="Times New Roman" w:eastAsia="Calibri" w:hAnsi="Times New Roman" w:cs="Times New Roman"/>
          <w:sz w:val="24"/>
          <w:szCs w:val="24"/>
          <w:lang w:val="vi-VN"/>
        </w:rPr>
        <w:t xml:space="preserve"> thành viên </w:t>
      </w:r>
      <w:r w:rsidR="003654C3" w:rsidRPr="005F088F">
        <w:rPr>
          <w:rFonts w:ascii="Times New Roman" w:eastAsia="Calibri" w:hAnsi="Times New Roman" w:cs="Times New Roman"/>
          <w:sz w:val="24"/>
          <w:szCs w:val="24"/>
        </w:rPr>
        <w:t>gồm các ông/bà sau:</w:t>
      </w:r>
    </w:p>
    <w:p w14:paraId="2965A283" w14:textId="7995D409" w:rsidR="002D31F4" w:rsidRPr="005F088F" w:rsidRDefault="002A7056" w:rsidP="00BA155D">
      <w:pPr>
        <w:snapToGrid w:val="0"/>
        <w:spacing w:after="0"/>
        <w:ind w:firstLine="720"/>
        <w:jc w:val="both"/>
        <w:rPr>
          <w:rFonts w:ascii="Times New Roman" w:eastAsia="Calibri" w:hAnsi="Times New Roman" w:cs="Times New Roman"/>
          <w:sz w:val="24"/>
          <w:szCs w:val="24"/>
        </w:rPr>
      </w:pPr>
      <w:r w:rsidRPr="005F088F">
        <w:rPr>
          <w:rFonts w:ascii="Times New Roman" w:eastAsia="Calibri" w:hAnsi="Times New Roman" w:cs="Times New Roman"/>
          <w:sz w:val="24"/>
          <w:szCs w:val="24"/>
          <w:lang w:val="vi-VN"/>
        </w:rPr>
        <w:t xml:space="preserve">Bà </w:t>
      </w:r>
      <w:r w:rsidR="004E2C28" w:rsidRPr="005F088F">
        <w:rPr>
          <w:rFonts w:ascii="Times New Roman" w:eastAsia="Calibri" w:hAnsi="Times New Roman" w:cs="Times New Roman"/>
          <w:sz w:val="24"/>
          <w:szCs w:val="24"/>
        </w:rPr>
        <w:t>Đỗ Thị Thùy Dương</w:t>
      </w:r>
      <w:r w:rsidR="003654C3" w:rsidRPr="005F088F">
        <w:rPr>
          <w:rFonts w:ascii="Times New Roman" w:eastAsia="Calibri" w:hAnsi="Times New Roman" w:cs="Times New Roman"/>
          <w:sz w:val="24"/>
          <w:szCs w:val="24"/>
        </w:rPr>
        <w:t xml:space="preserve"> –</w:t>
      </w:r>
      <w:r w:rsidR="00AE4444" w:rsidRPr="005F088F">
        <w:rPr>
          <w:rFonts w:ascii="Times New Roman" w:eastAsia="Calibri" w:hAnsi="Times New Roman" w:cs="Times New Roman"/>
          <w:sz w:val="24"/>
          <w:szCs w:val="24"/>
        </w:rPr>
        <w:t xml:space="preserve"> T</w:t>
      </w:r>
      <w:r w:rsidR="003654C3" w:rsidRPr="005F088F">
        <w:rPr>
          <w:rFonts w:ascii="Times New Roman" w:eastAsia="Calibri" w:hAnsi="Times New Roman" w:cs="Times New Roman"/>
          <w:sz w:val="24"/>
          <w:szCs w:val="24"/>
        </w:rPr>
        <w:t>rưởng Ban kiểm phiếu</w:t>
      </w:r>
      <w:r w:rsidR="002D31F4" w:rsidRPr="005F088F">
        <w:rPr>
          <w:rFonts w:ascii="Times New Roman" w:eastAsia="Calibri" w:hAnsi="Times New Roman" w:cs="Times New Roman"/>
          <w:sz w:val="24"/>
          <w:szCs w:val="24"/>
        </w:rPr>
        <w:t>.</w:t>
      </w:r>
    </w:p>
    <w:p w14:paraId="36EF21DD" w14:textId="50898C10" w:rsidR="003654C3" w:rsidRPr="005F088F" w:rsidRDefault="003654C3" w:rsidP="00BA155D">
      <w:pPr>
        <w:snapToGrid w:val="0"/>
        <w:spacing w:after="0"/>
        <w:ind w:firstLine="720"/>
        <w:jc w:val="both"/>
        <w:rPr>
          <w:rFonts w:ascii="Times New Roman" w:eastAsia="Calibri" w:hAnsi="Times New Roman" w:cs="Times New Roman"/>
          <w:sz w:val="24"/>
          <w:szCs w:val="24"/>
        </w:rPr>
      </w:pPr>
      <w:r w:rsidRPr="005F088F">
        <w:rPr>
          <w:rFonts w:ascii="Times New Roman" w:eastAsia="Calibri" w:hAnsi="Times New Roman" w:cs="Times New Roman"/>
          <w:sz w:val="24"/>
          <w:szCs w:val="24"/>
        </w:rPr>
        <w:t xml:space="preserve">Bà </w:t>
      </w:r>
      <w:r w:rsidR="00AE4444" w:rsidRPr="005F088F">
        <w:rPr>
          <w:rFonts w:ascii="Times New Roman" w:eastAsia="Calibri" w:hAnsi="Times New Roman" w:cs="Times New Roman"/>
          <w:sz w:val="24"/>
          <w:szCs w:val="24"/>
        </w:rPr>
        <w:t>Lý Thị Thu Hà</w:t>
      </w:r>
      <w:r w:rsidRPr="005F088F">
        <w:rPr>
          <w:rFonts w:ascii="Times New Roman" w:eastAsia="Calibri" w:hAnsi="Times New Roman" w:cs="Times New Roman"/>
          <w:sz w:val="24"/>
          <w:szCs w:val="24"/>
        </w:rPr>
        <w:t xml:space="preserve"> – Thành viên</w:t>
      </w:r>
    </w:p>
    <w:p w14:paraId="3B184219" w14:textId="77777777" w:rsidR="002A7056" w:rsidRPr="005F088F" w:rsidRDefault="002A7056" w:rsidP="00BA155D">
      <w:pPr>
        <w:snapToGrid w:val="0"/>
        <w:spacing w:after="0"/>
        <w:ind w:left="720"/>
        <w:jc w:val="both"/>
        <w:rPr>
          <w:rFonts w:ascii="Times New Roman" w:eastAsia="Calibri" w:hAnsi="Times New Roman" w:cs="Times New Roman"/>
          <w:sz w:val="24"/>
          <w:szCs w:val="24"/>
          <w:lang w:val="vi-VN"/>
        </w:rPr>
      </w:pPr>
      <w:r w:rsidRPr="005F088F">
        <w:rPr>
          <w:rFonts w:ascii="Times New Roman" w:eastAsia="Calibri" w:hAnsi="Times New Roman" w:cs="Times New Roman"/>
          <w:sz w:val="24"/>
          <w:szCs w:val="24"/>
          <w:lang w:val="vi-VN"/>
        </w:rPr>
        <w:t>Đại hội tiến thành biểu quyết thông qua Ban Kiểm phiếu bằng phương thức giơ thẻ biểu quyết. Cách thức biểu quyết như sau:</w:t>
      </w:r>
    </w:p>
    <w:p w14:paraId="2CAC9000" w14:textId="77777777" w:rsidR="002A7056" w:rsidRPr="005F088F" w:rsidRDefault="002A7056" w:rsidP="00BA155D">
      <w:pPr>
        <w:snapToGrid w:val="0"/>
        <w:spacing w:after="0"/>
        <w:ind w:left="720"/>
        <w:jc w:val="both"/>
        <w:rPr>
          <w:rFonts w:ascii="Times New Roman" w:hAnsi="Times New Roman" w:cs="Times New Roman"/>
          <w:sz w:val="24"/>
          <w:szCs w:val="24"/>
          <w:lang w:val="vi-VN"/>
        </w:rPr>
      </w:pPr>
      <w:r w:rsidRPr="005F088F">
        <w:rPr>
          <w:rFonts w:ascii="Times New Roman" w:hAnsi="Times New Roman" w:cs="Times New Roman"/>
          <w:sz w:val="24"/>
          <w:szCs w:val="24"/>
          <w:lang w:val="vi-VN"/>
        </w:rPr>
        <w:t xml:space="preserve">Việc biểu quyết được tiến hành bằng cách kiểm tra thẻ biểu quyết tán thành, sau đó kiểm tra thẻ biểu quyết không tán thành, cuối cùng kiểm phiếu tập hợp số phiếu biểu quyết tán thành, không tán thành, không có ý kiến, tỷ lệ tương ứng trên tổng số phiếu tham gia biểu quyết của cổ đông dự họp. </w:t>
      </w:r>
    </w:p>
    <w:p w14:paraId="731D1E72" w14:textId="77777777" w:rsidR="002A7056" w:rsidRPr="005F088F" w:rsidRDefault="002A7056" w:rsidP="00BA155D">
      <w:pPr>
        <w:snapToGrid w:val="0"/>
        <w:spacing w:after="0"/>
        <w:ind w:firstLine="720"/>
        <w:jc w:val="both"/>
        <w:rPr>
          <w:rFonts w:ascii="Times New Roman" w:hAnsi="Times New Roman" w:cs="Times New Roman"/>
          <w:sz w:val="24"/>
          <w:szCs w:val="24"/>
          <w:lang w:val="vi-VN"/>
        </w:rPr>
      </w:pPr>
      <w:r w:rsidRPr="005F088F">
        <w:rPr>
          <w:rFonts w:ascii="Times New Roman" w:hAnsi="Times New Roman" w:cs="Times New Roman"/>
          <w:sz w:val="24"/>
          <w:szCs w:val="24"/>
          <w:lang w:val="vi-VN"/>
        </w:rPr>
        <w:t>Trong các trường hợp:</w:t>
      </w:r>
    </w:p>
    <w:p w14:paraId="3F26026F" w14:textId="77777777" w:rsidR="002A7056" w:rsidRPr="005F088F" w:rsidRDefault="002A7056" w:rsidP="00BA155D">
      <w:pPr>
        <w:snapToGrid w:val="0"/>
        <w:spacing w:after="0"/>
        <w:ind w:left="1440" w:hanging="720"/>
        <w:jc w:val="both"/>
        <w:rPr>
          <w:rFonts w:ascii="Times New Roman" w:hAnsi="Times New Roman" w:cs="Times New Roman"/>
          <w:sz w:val="24"/>
          <w:szCs w:val="24"/>
          <w:lang w:val="vi-VN"/>
        </w:rPr>
      </w:pPr>
      <w:r w:rsidRPr="005F088F">
        <w:rPr>
          <w:rFonts w:ascii="Times New Roman" w:hAnsi="Times New Roman" w:cs="Times New Roman"/>
          <w:sz w:val="24"/>
          <w:szCs w:val="24"/>
          <w:lang w:val="vi-VN"/>
        </w:rPr>
        <w:t>+</w:t>
      </w:r>
      <w:r w:rsidRPr="005F088F">
        <w:rPr>
          <w:rFonts w:ascii="Times New Roman" w:hAnsi="Times New Roman" w:cs="Times New Roman"/>
          <w:sz w:val="24"/>
          <w:szCs w:val="24"/>
          <w:lang w:val="vi-VN"/>
        </w:rPr>
        <w:tab/>
        <w:t xml:space="preserve">Cổ đông không giơ thẻ: trong trường hợp này cổ đông không giơ thẻ sẽ được coi là Cổ đông không tham gia biểu quyết. </w:t>
      </w:r>
    </w:p>
    <w:p w14:paraId="30384274" w14:textId="77777777" w:rsidR="002A7056" w:rsidRPr="005F088F" w:rsidRDefault="002A7056" w:rsidP="00BA155D">
      <w:pPr>
        <w:snapToGrid w:val="0"/>
        <w:spacing w:after="0"/>
        <w:ind w:left="1440" w:hanging="720"/>
        <w:jc w:val="both"/>
        <w:rPr>
          <w:rFonts w:ascii="Times New Roman" w:hAnsi="Times New Roman" w:cs="Times New Roman"/>
          <w:sz w:val="24"/>
          <w:szCs w:val="24"/>
          <w:lang w:val="vi-VN"/>
        </w:rPr>
      </w:pPr>
      <w:r w:rsidRPr="005F088F">
        <w:rPr>
          <w:rFonts w:ascii="Times New Roman" w:hAnsi="Times New Roman" w:cs="Times New Roman"/>
          <w:sz w:val="24"/>
          <w:szCs w:val="24"/>
          <w:lang w:val="vi-VN"/>
        </w:rPr>
        <w:t>+</w:t>
      </w:r>
      <w:r w:rsidRPr="005F088F">
        <w:rPr>
          <w:rFonts w:ascii="Times New Roman" w:hAnsi="Times New Roman" w:cs="Times New Roman"/>
          <w:sz w:val="24"/>
          <w:szCs w:val="24"/>
          <w:lang w:val="vi-VN"/>
        </w:rPr>
        <w:tab/>
        <w:t>Cổ đông giơ thẻ đối với từ 02 ý kiến trở lên cho cùng một nội dung biểu quyết thì ý kiến biểu quyết cuối cùng được cổ đông giơ lên sẽ được coi là ý kiến của cổ đông và được tính vào kết quả biểu quyết của nội dung biểu quyết đó.</w:t>
      </w:r>
    </w:p>
    <w:p w14:paraId="795A25B8" w14:textId="7C20A2BB" w:rsidR="002A7056" w:rsidRPr="005F088F" w:rsidRDefault="002A7056" w:rsidP="00BA155D">
      <w:pPr>
        <w:snapToGrid w:val="0"/>
        <w:spacing w:after="0"/>
        <w:ind w:left="709" w:firstLine="11"/>
        <w:jc w:val="both"/>
        <w:rPr>
          <w:rFonts w:ascii="Times New Roman" w:hAnsi="Times New Roman" w:cs="Times New Roman"/>
          <w:sz w:val="24"/>
          <w:szCs w:val="24"/>
          <w:lang w:val="vi-VN"/>
        </w:rPr>
      </w:pPr>
      <w:r w:rsidRPr="005F088F">
        <w:rPr>
          <w:rFonts w:ascii="Times New Roman" w:eastAsia="Calibri" w:hAnsi="Times New Roman" w:cs="Times New Roman"/>
          <w:sz w:val="24"/>
          <w:szCs w:val="24"/>
          <w:lang w:val="vi-VN"/>
        </w:rPr>
        <w:t xml:space="preserve">Sau khi Các cổ đông thực hiện biểu quyết bằng phương thức giở thẻ, Bà </w:t>
      </w:r>
      <w:r w:rsidR="00AE4444" w:rsidRPr="005F088F">
        <w:rPr>
          <w:rFonts w:ascii="Times New Roman" w:hAnsi="Times New Roman" w:cs="Times New Roman"/>
          <w:sz w:val="24"/>
          <w:szCs w:val="24"/>
        </w:rPr>
        <w:t>Nguyễn Thị Thu Thùy</w:t>
      </w:r>
      <w:r w:rsidRPr="005F088F">
        <w:rPr>
          <w:rFonts w:ascii="Times New Roman" w:hAnsi="Times New Roman" w:cs="Times New Roman"/>
          <w:sz w:val="24"/>
          <w:szCs w:val="24"/>
        </w:rPr>
        <w:t xml:space="preserve"> thay mặt Chủ tọa lên công bố kết quả kiểm Thẻ biểu quyết</w:t>
      </w:r>
      <w:r w:rsidRPr="005F088F">
        <w:rPr>
          <w:rFonts w:ascii="Times New Roman" w:hAnsi="Times New Roman" w:cs="Times New Roman"/>
          <w:sz w:val="24"/>
          <w:szCs w:val="24"/>
          <w:lang w:val="vi-VN"/>
        </w:rPr>
        <w:t xml:space="preserve"> như sau:</w:t>
      </w:r>
    </w:p>
    <w:p w14:paraId="1265EBEC" w14:textId="77777777" w:rsidR="002A7056" w:rsidRPr="005F088F" w:rsidRDefault="002A7056" w:rsidP="00BA155D">
      <w:pPr>
        <w:snapToGrid w:val="0"/>
        <w:spacing w:after="0"/>
        <w:ind w:firstLine="709"/>
        <w:jc w:val="both"/>
        <w:rPr>
          <w:rFonts w:ascii="Times New Roman" w:hAnsi="Times New Roman" w:cs="Times New Roman"/>
          <w:b/>
          <w:i/>
          <w:spacing w:val="6"/>
          <w:sz w:val="24"/>
          <w:szCs w:val="24"/>
        </w:rPr>
      </w:pPr>
      <w:r w:rsidRPr="005F088F">
        <w:rPr>
          <w:rFonts w:ascii="Times New Roman" w:hAnsi="Times New Roman" w:cs="Times New Roman"/>
          <w:b/>
          <w:i/>
          <w:spacing w:val="6"/>
          <w:sz w:val="24"/>
          <w:szCs w:val="24"/>
        </w:rPr>
        <w:t>Kết</w:t>
      </w:r>
      <w:r w:rsidRPr="005F088F">
        <w:rPr>
          <w:rFonts w:ascii="Times New Roman" w:hAnsi="Times New Roman" w:cs="Times New Roman"/>
          <w:b/>
          <w:i/>
          <w:spacing w:val="6"/>
          <w:sz w:val="24"/>
          <w:szCs w:val="24"/>
          <w:lang w:val="vi-VN"/>
        </w:rPr>
        <w:t xml:space="preserve"> quả</w:t>
      </w:r>
      <w:r w:rsidRPr="005F088F">
        <w:rPr>
          <w:rFonts w:ascii="Times New Roman" w:hAnsi="Times New Roman" w:cs="Times New Roman"/>
          <w:b/>
          <w:i/>
          <w:spacing w:val="6"/>
          <w:sz w:val="24"/>
          <w:szCs w:val="24"/>
        </w:rPr>
        <w:t xml:space="preserve"> biểu quyết:</w:t>
      </w:r>
    </w:p>
    <w:p w14:paraId="6B187BBF" w14:textId="77777777" w:rsidR="002A7056" w:rsidRPr="005F088F" w:rsidRDefault="002A7056"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Tổng số phiếu tham gia biểu quyết: 10.000.000 phiếu, đại diện cho 10.000.000 cổ phần, chiếm 100% trên tổng số phiếu biểu quyết tham dự Đại hội.</w:t>
      </w:r>
    </w:p>
    <w:p w14:paraId="25504560" w14:textId="77777777" w:rsidR="002A7056" w:rsidRPr="005F088F" w:rsidRDefault="002A7056"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Tổng số phiếu không hợp lệ: 0 phiếu, đại diện cho 0 cổ phần, chiếm 0% trên tổng số phiếu tham gia biểu quyết. </w:t>
      </w:r>
    </w:p>
    <w:p w14:paraId="13823870" w14:textId="77777777" w:rsidR="002A7056" w:rsidRPr="005F088F" w:rsidRDefault="002A7056"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Tổng số phiếu hợp lệ: 10.000.000 phiếu, đại diện cho 10.000.000 cổ phần, chiếm 100% trên tổng số phiếu tham gia biểu quyết. </w:t>
      </w:r>
    </w:p>
    <w:p w14:paraId="05BBDBE2" w14:textId="77777777" w:rsidR="002A7056" w:rsidRPr="005F088F" w:rsidRDefault="002A7056" w:rsidP="00BA155D">
      <w:pPr>
        <w:tabs>
          <w:tab w:val="left" w:pos="720"/>
          <w:tab w:val="left" w:leader="dot" w:pos="8760"/>
        </w:tabs>
        <w:snapToGrid w:val="0"/>
        <w:spacing w:after="0"/>
        <w:ind w:firstLine="709"/>
        <w:jc w:val="both"/>
        <w:rPr>
          <w:rFonts w:ascii="Times New Roman" w:hAnsi="Times New Roman" w:cs="Times New Roman"/>
          <w:b/>
          <w:bCs/>
          <w:sz w:val="24"/>
          <w:szCs w:val="24"/>
          <w:u w:val="single"/>
        </w:rPr>
      </w:pPr>
      <w:r w:rsidRPr="005F088F">
        <w:rPr>
          <w:rFonts w:ascii="Times New Roman" w:hAnsi="Times New Roman" w:cs="Times New Roman"/>
          <w:b/>
          <w:bCs/>
          <w:sz w:val="24"/>
          <w:szCs w:val="24"/>
          <w:u w:val="single"/>
        </w:rPr>
        <w:t>Trong đó:</w:t>
      </w:r>
    </w:p>
    <w:p w14:paraId="12EF339D" w14:textId="77777777" w:rsidR="002A7056" w:rsidRPr="005F088F" w:rsidRDefault="002A7056"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Số phiếu biểu quyết tán thành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cổ phần, </w:t>
      </w:r>
      <w:r w:rsidRPr="005F088F">
        <w:rPr>
          <w:rFonts w:ascii="Times New Roman" w:hAnsi="Times New Roman" w:cs="Times New Roman"/>
          <w:sz w:val="24"/>
          <w:szCs w:val="24"/>
          <w:lang w:val="en-SG"/>
        </w:rPr>
        <w:t>100% trên</w:t>
      </w:r>
      <w:r w:rsidRPr="005F088F">
        <w:rPr>
          <w:rFonts w:ascii="Times New Roman" w:hAnsi="Times New Roman" w:cs="Times New Roman"/>
          <w:sz w:val="24"/>
          <w:szCs w:val="24"/>
          <w:lang w:val="vi-VN"/>
        </w:rPr>
        <w:t xml:space="preserve"> tổng </w:t>
      </w:r>
      <w:r w:rsidRPr="005F088F">
        <w:rPr>
          <w:rFonts w:ascii="Times New Roman" w:hAnsi="Times New Roman" w:cs="Times New Roman"/>
          <w:sz w:val="24"/>
          <w:szCs w:val="24"/>
          <w:lang w:val="en-SG"/>
        </w:rPr>
        <w:t xml:space="preserve">số phiếu </w:t>
      </w:r>
      <w:r w:rsidRPr="005F088F">
        <w:rPr>
          <w:rFonts w:ascii="Times New Roman" w:hAnsi="Times New Roman" w:cs="Times New Roman"/>
          <w:sz w:val="24"/>
          <w:szCs w:val="24"/>
          <w:lang w:val="vi-VN"/>
        </w:rPr>
        <w:t>tham gia biểu quyết.</w:t>
      </w:r>
    </w:p>
    <w:p w14:paraId="7D9BBE96" w14:textId="77777777" w:rsidR="002A7056" w:rsidRPr="005F088F" w:rsidRDefault="002A7056"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Số phiếu biểu quyết không tán thành 0 cổ phần, đạt 0% trên tổng số phiếu tham gia biểu quyết.</w:t>
      </w:r>
    </w:p>
    <w:p w14:paraId="5AEB754E" w14:textId="77777777" w:rsidR="002A7056" w:rsidRPr="005F088F" w:rsidRDefault="002A7056" w:rsidP="00BA155D">
      <w:pPr>
        <w:pStyle w:val="ListParagraph"/>
        <w:numPr>
          <w:ilvl w:val="0"/>
          <w:numId w:val="32"/>
        </w:numPr>
        <w:snapToGrid w:val="0"/>
        <w:spacing w:after="0"/>
        <w:ind w:left="1276" w:hanging="567"/>
        <w:contextualSpacing w:val="0"/>
        <w:jc w:val="both"/>
        <w:rPr>
          <w:rFonts w:ascii="Times New Roman" w:hAnsi="Times New Roman" w:cs="Times New Roman"/>
          <w:b/>
          <w:spacing w:val="6"/>
          <w:sz w:val="24"/>
          <w:szCs w:val="24"/>
          <w:lang w:val="vi-VN"/>
        </w:rPr>
      </w:pPr>
      <w:r w:rsidRPr="005F088F">
        <w:rPr>
          <w:rFonts w:ascii="Times New Roman" w:hAnsi="Times New Roman" w:cs="Times New Roman"/>
          <w:bCs/>
          <w:spacing w:val="-2"/>
          <w:sz w:val="24"/>
          <w:szCs w:val="24"/>
          <w:lang w:val="vi-VN"/>
        </w:rPr>
        <w:t xml:space="preserve">Số phiếu biểu quyết không có ý kiến 0 cổ phần, đạt  0% </w:t>
      </w:r>
      <w:r w:rsidRPr="005F088F">
        <w:rPr>
          <w:rFonts w:ascii="Times New Roman" w:hAnsi="Times New Roman" w:cs="Times New Roman"/>
          <w:sz w:val="24"/>
          <w:szCs w:val="24"/>
          <w:lang w:val="en-SG"/>
        </w:rPr>
        <w:t>trên</w:t>
      </w:r>
      <w:r w:rsidRPr="005F088F">
        <w:rPr>
          <w:rFonts w:ascii="Times New Roman" w:hAnsi="Times New Roman" w:cs="Times New Roman"/>
          <w:sz w:val="24"/>
          <w:szCs w:val="24"/>
          <w:lang w:val="vi-VN"/>
        </w:rPr>
        <w:t xml:space="preserve"> tổng </w:t>
      </w:r>
      <w:r w:rsidRPr="005F088F">
        <w:rPr>
          <w:rFonts w:ascii="Times New Roman" w:hAnsi="Times New Roman" w:cs="Times New Roman"/>
          <w:sz w:val="24"/>
          <w:szCs w:val="24"/>
          <w:lang w:val="en-SG"/>
        </w:rPr>
        <w:t xml:space="preserve">số phiếu </w:t>
      </w:r>
      <w:r w:rsidRPr="005F088F">
        <w:rPr>
          <w:rFonts w:ascii="Times New Roman" w:hAnsi="Times New Roman" w:cs="Times New Roman"/>
          <w:sz w:val="24"/>
          <w:szCs w:val="24"/>
          <w:lang w:val="vi-VN"/>
        </w:rPr>
        <w:t>tham gia biểu quyết.</w:t>
      </w:r>
    </w:p>
    <w:p w14:paraId="16001212" w14:textId="77777777" w:rsidR="002A7056" w:rsidRPr="005F088F" w:rsidRDefault="002A7056" w:rsidP="00BA155D">
      <w:pPr>
        <w:snapToGrid w:val="0"/>
        <w:spacing w:after="0"/>
        <w:ind w:left="709" w:firstLine="11"/>
        <w:jc w:val="both"/>
        <w:rPr>
          <w:rFonts w:ascii="Times New Roman" w:hAnsi="Times New Roman" w:cs="Times New Roman"/>
          <w:bCs/>
          <w:spacing w:val="6"/>
          <w:sz w:val="24"/>
          <w:szCs w:val="24"/>
          <w:lang w:val="vi-VN"/>
        </w:rPr>
      </w:pPr>
      <w:r w:rsidRPr="005F088F">
        <w:rPr>
          <w:rFonts w:ascii="Times New Roman" w:hAnsi="Times New Roman" w:cs="Times New Roman"/>
          <w:bCs/>
          <w:spacing w:val="6"/>
          <w:sz w:val="24"/>
          <w:szCs w:val="24"/>
          <w:lang w:val="vi-VN"/>
        </w:rPr>
        <w:t>Với tỷ lệ biểu quyết tán thành đạt 100%, căn cứ Luật Doanh nghiệp và Điều lệ Công ty, thành phần Ban Kiểm phiếu đã được đại hội đồng cổ đông nhất trí thông qua</w:t>
      </w:r>
      <w:r w:rsidR="004B1430" w:rsidRPr="005F088F">
        <w:rPr>
          <w:rFonts w:ascii="Times New Roman" w:hAnsi="Times New Roman" w:cs="Times New Roman"/>
          <w:bCs/>
          <w:spacing w:val="6"/>
          <w:sz w:val="24"/>
          <w:szCs w:val="24"/>
          <w:lang w:val="vi-VN"/>
        </w:rPr>
        <w:t>.</w:t>
      </w:r>
    </w:p>
    <w:p w14:paraId="7CFE9A25" w14:textId="534D103D" w:rsidR="00D77340" w:rsidRPr="005F088F" w:rsidRDefault="00D77340" w:rsidP="00BA155D">
      <w:pPr>
        <w:snapToGrid w:val="0"/>
        <w:spacing w:after="0"/>
        <w:jc w:val="both"/>
        <w:rPr>
          <w:rFonts w:ascii="Times New Roman" w:eastAsia="Calibri" w:hAnsi="Times New Roman" w:cs="Times New Roman"/>
          <w:b/>
          <w:sz w:val="24"/>
          <w:szCs w:val="24"/>
        </w:rPr>
      </w:pPr>
      <w:r w:rsidRPr="005F088F">
        <w:rPr>
          <w:rFonts w:ascii="Times New Roman" w:eastAsia="Calibri" w:hAnsi="Times New Roman" w:cs="Times New Roman"/>
          <w:b/>
          <w:sz w:val="24"/>
          <w:szCs w:val="24"/>
        </w:rPr>
        <w:t xml:space="preserve">III. </w:t>
      </w:r>
      <w:r w:rsidR="002A7056" w:rsidRPr="005F088F">
        <w:rPr>
          <w:rFonts w:ascii="Times New Roman" w:eastAsia="Calibri" w:hAnsi="Times New Roman" w:cs="Times New Roman"/>
          <w:b/>
          <w:sz w:val="24"/>
          <w:szCs w:val="24"/>
        </w:rPr>
        <w:tab/>
      </w:r>
      <w:r w:rsidR="00E94686" w:rsidRPr="005F088F">
        <w:rPr>
          <w:rFonts w:ascii="Times New Roman" w:eastAsia="Calibri" w:hAnsi="Times New Roman" w:cs="Times New Roman"/>
          <w:b/>
          <w:sz w:val="24"/>
          <w:szCs w:val="24"/>
        </w:rPr>
        <w:t>DIỄN BIẾN CUỘC HỌP</w:t>
      </w:r>
    </w:p>
    <w:p w14:paraId="4E6C6E22" w14:textId="77777777" w:rsidR="00336BE9" w:rsidRPr="005F088F" w:rsidRDefault="002A7056" w:rsidP="00BA155D">
      <w:pPr>
        <w:snapToGrid w:val="0"/>
        <w:spacing w:after="0"/>
        <w:jc w:val="both"/>
        <w:rPr>
          <w:rFonts w:ascii="Times New Roman" w:eastAsia="Calibri" w:hAnsi="Times New Roman" w:cs="Times New Roman"/>
          <w:b/>
          <w:sz w:val="24"/>
          <w:szCs w:val="24"/>
        </w:rPr>
      </w:pPr>
      <w:r w:rsidRPr="005F088F">
        <w:rPr>
          <w:rFonts w:ascii="Times New Roman" w:eastAsia="Calibri" w:hAnsi="Times New Roman" w:cs="Times New Roman"/>
          <w:b/>
          <w:sz w:val="24"/>
          <w:szCs w:val="24"/>
          <w:lang w:val="vi-VN"/>
        </w:rPr>
        <w:t>3.1</w:t>
      </w:r>
      <w:r w:rsidRPr="005F088F">
        <w:rPr>
          <w:rFonts w:ascii="Times New Roman" w:eastAsia="Calibri" w:hAnsi="Times New Roman" w:cs="Times New Roman"/>
          <w:b/>
          <w:sz w:val="24"/>
          <w:szCs w:val="24"/>
          <w:lang w:val="vi-VN"/>
        </w:rPr>
        <w:tab/>
      </w:r>
      <w:r w:rsidR="00336BE9" w:rsidRPr="005F088F">
        <w:rPr>
          <w:rFonts w:ascii="Times New Roman" w:eastAsia="Calibri" w:hAnsi="Times New Roman" w:cs="Times New Roman"/>
          <w:b/>
          <w:sz w:val="24"/>
          <w:szCs w:val="24"/>
        </w:rPr>
        <w:t>Thông qua Chương trình họp, Quy chế làm việc đại hội</w:t>
      </w:r>
    </w:p>
    <w:p w14:paraId="30C9EF63" w14:textId="77777777" w:rsidR="002A7056" w:rsidRPr="005F088F" w:rsidRDefault="004B1430" w:rsidP="00BA155D">
      <w:pPr>
        <w:snapToGrid w:val="0"/>
        <w:spacing w:after="0"/>
        <w:ind w:left="709" w:hanging="709"/>
        <w:jc w:val="both"/>
        <w:rPr>
          <w:rFonts w:ascii="Times New Roman" w:eastAsia="Calibri" w:hAnsi="Times New Roman" w:cs="Times New Roman"/>
          <w:sz w:val="24"/>
          <w:szCs w:val="24"/>
        </w:rPr>
      </w:pPr>
      <w:r w:rsidRPr="005F088F">
        <w:rPr>
          <w:rFonts w:ascii="Times New Roman" w:eastAsia="Calibri" w:hAnsi="Times New Roman" w:cs="Times New Roman"/>
          <w:sz w:val="24"/>
          <w:szCs w:val="24"/>
          <w:lang w:val="vi-VN"/>
        </w:rPr>
        <w:t>-</w:t>
      </w:r>
      <w:r w:rsidRPr="005F088F">
        <w:rPr>
          <w:rFonts w:ascii="Times New Roman" w:eastAsia="Calibri" w:hAnsi="Times New Roman" w:cs="Times New Roman"/>
          <w:sz w:val="24"/>
          <w:szCs w:val="24"/>
          <w:lang w:val="vi-VN"/>
        </w:rPr>
        <w:tab/>
      </w:r>
      <w:r w:rsidR="002A7056" w:rsidRPr="005F088F">
        <w:rPr>
          <w:rFonts w:ascii="Times New Roman" w:eastAsia="Calibri" w:hAnsi="Times New Roman" w:cs="Times New Roman"/>
          <w:sz w:val="24"/>
          <w:szCs w:val="24"/>
        </w:rPr>
        <w:t>Chủ toạ cuộc họp trình bày</w:t>
      </w:r>
      <w:r w:rsidR="0017633B" w:rsidRPr="005F088F">
        <w:rPr>
          <w:rFonts w:ascii="Times New Roman" w:eastAsia="Calibri" w:hAnsi="Times New Roman" w:cs="Times New Roman"/>
          <w:sz w:val="24"/>
          <w:szCs w:val="24"/>
        </w:rPr>
        <w:t xml:space="preserve"> chương trình nghị sự</w:t>
      </w:r>
      <w:r w:rsidR="002A7056" w:rsidRPr="005F088F">
        <w:rPr>
          <w:rFonts w:ascii="Times New Roman" w:eastAsia="Calibri" w:hAnsi="Times New Roman" w:cs="Times New Roman"/>
          <w:sz w:val="24"/>
          <w:szCs w:val="24"/>
        </w:rPr>
        <w:t>.</w:t>
      </w:r>
      <w:r w:rsidRPr="005F088F">
        <w:rPr>
          <w:rFonts w:ascii="Times New Roman" w:eastAsia="Calibri" w:hAnsi="Times New Roman" w:cs="Times New Roman"/>
          <w:sz w:val="24"/>
          <w:szCs w:val="24"/>
        </w:rPr>
        <w:t xml:space="preserve"> Trong quá trình chuẩn bị tổ chức Đại hội không có cổ đông nào có đề nghị về việc bổ sung chương trình đại hội. Chủ tọa đề nghị Đại hội đồng cổ đông thực hiện biểu quyết việc thông qua Chương</w:t>
      </w:r>
      <w:r w:rsidRPr="005F088F">
        <w:rPr>
          <w:rFonts w:ascii="Times New Roman" w:eastAsia="Calibri" w:hAnsi="Times New Roman" w:cs="Times New Roman"/>
          <w:sz w:val="24"/>
          <w:szCs w:val="24"/>
          <w:lang w:val="vi-VN"/>
        </w:rPr>
        <w:t xml:space="preserve"> trình</w:t>
      </w:r>
      <w:r w:rsidRPr="005F088F">
        <w:rPr>
          <w:rFonts w:ascii="Times New Roman" w:eastAsia="Calibri" w:hAnsi="Times New Roman" w:cs="Times New Roman"/>
          <w:sz w:val="24"/>
          <w:szCs w:val="24"/>
        </w:rPr>
        <w:t xml:space="preserve"> của Đại hội bằng phương thức giơ thẻ biểu quyết.</w:t>
      </w:r>
    </w:p>
    <w:p w14:paraId="4DF1650F" w14:textId="77777777" w:rsidR="004B1430" w:rsidRPr="005F088F" w:rsidRDefault="004B1430" w:rsidP="00BA155D">
      <w:pPr>
        <w:snapToGrid w:val="0"/>
        <w:spacing w:after="0"/>
        <w:ind w:firstLine="709"/>
        <w:jc w:val="both"/>
        <w:rPr>
          <w:rFonts w:ascii="Times New Roman" w:hAnsi="Times New Roman" w:cs="Times New Roman"/>
          <w:b/>
          <w:i/>
          <w:spacing w:val="6"/>
          <w:sz w:val="24"/>
          <w:szCs w:val="24"/>
        </w:rPr>
      </w:pPr>
      <w:r w:rsidRPr="005F088F">
        <w:rPr>
          <w:rFonts w:ascii="Times New Roman" w:hAnsi="Times New Roman" w:cs="Times New Roman"/>
          <w:b/>
          <w:i/>
          <w:spacing w:val="6"/>
          <w:sz w:val="24"/>
          <w:szCs w:val="24"/>
        </w:rPr>
        <w:t>Kết</w:t>
      </w:r>
      <w:r w:rsidRPr="005F088F">
        <w:rPr>
          <w:rFonts w:ascii="Times New Roman" w:hAnsi="Times New Roman" w:cs="Times New Roman"/>
          <w:b/>
          <w:i/>
          <w:spacing w:val="6"/>
          <w:sz w:val="24"/>
          <w:szCs w:val="24"/>
          <w:lang w:val="vi-VN"/>
        </w:rPr>
        <w:t xml:space="preserve"> quả</w:t>
      </w:r>
      <w:r w:rsidRPr="005F088F">
        <w:rPr>
          <w:rFonts w:ascii="Times New Roman" w:hAnsi="Times New Roman" w:cs="Times New Roman"/>
          <w:b/>
          <w:i/>
          <w:spacing w:val="6"/>
          <w:sz w:val="24"/>
          <w:szCs w:val="24"/>
        </w:rPr>
        <w:t xml:space="preserve"> biểu quyết:</w:t>
      </w:r>
    </w:p>
    <w:p w14:paraId="40BEBDDA" w14:textId="77777777" w:rsidR="004B1430" w:rsidRPr="005F088F" w:rsidRDefault="004B1430"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Tổng số phiếu tham gia biểu quyết: 10.000.000 phiếu, đại diện cho 10.000.000 cổ phần, chiếm 100% trên tổng số phiếu biểu quyết tham dự Đại hội.</w:t>
      </w:r>
    </w:p>
    <w:p w14:paraId="70862005" w14:textId="77777777" w:rsidR="004B1430" w:rsidRPr="005F088F" w:rsidRDefault="004B1430"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Tổng số phiếu không hợp lệ: 0 phiếu, đại diện cho 0 cổ phần, chiếm 0% trên tổng số phiếu tham gia biểu quyết. </w:t>
      </w:r>
    </w:p>
    <w:p w14:paraId="64875920" w14:textId="77777777" w:rsidR="004B1430" w:rsidRPr="005F088F" w:rsidRDefault="004B1430"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Tổng số phiếu hợp lệ: 10.000.000 phiếu, đại diện cho 10.000.000 cổ phần, chiếm 100% trên tổng số phiếu tham gia biểu quyết. </w:t>
      </w:r>
    </w:p>
    <w:p w14:paraId="3772FD76" w14:textId="77777777" w:rsidR="004B1430" w:rsidRPr="005F088F" w:rsidRDefault="004B1430" w:rsidP="00BA155D">
      <w:pPr>
        <w:tabs>
          <w:tab w:val="left" w:pos="720"/>
          <w:tab w:val="left" w:leader="dot" w:pos="8760"/>
        </w:tabs>
        <w:snapToGrid w:val="0"/>
        <w:spacing w:after="0"/>
        <w:ind w:firstLine="709"/>
        <w:jc w:val="both"/>
        <w:rPr>
          <w:rFonts w:ascii="Times New Roman" w:hAnsi="Times New Roman" w:cs="Times New Roman"/>
          <w:b/>
          <w:bCs/>
          <w:sz w:val="24"/>
          <w:szCs w:val="24"/>
          <w:u w:val="single"/>
        </w:rPr>
      </w:pPr>
      <w:r w:rsidRPr="005F088F">
        <w:rPr>
          <w:rFonts w:ascii="Times New Roman" w:hAnsi="Times New Roman" w:cs="Times New Roman"/>
          <w:b/>
          <w:bCs/>
          <w:sz w:val="24"/>
          <w:szCs w:val="24"/>
          <w:u w:val="single"/>
        </w:rPr>
        <w:lastRenderedPageBreak/>
        <w:t>Trong đó:</w:t>
      </w:r>
    </w:p>
    <w:p w14:paraId="517273BB" w14:textId="77777777" w:rsidR="004B1430" w:rsidRPr="005F088F" w:rsidRDefault="004B1430"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Số phiếu biểu quyết tán thành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cổ phần, </w:t>
      </w:r>
      <w:r w:rsidRPr="005F088F">
        <w:rPr>
          <w:rFonts w:ascii="Times New Roman" w:hAnsi="Times New Roman" w:cs="Times New Roman"/>
          <w:sz w:val="24"/>
          <w:szCs w:val="24"/>
          <w:lang w:val="en-SG"/>
        </w:rPr>
        <w:t>100% trên</w:t>
      </w:r>
      <w:r w:rsidRPr="005F088F">
        <w:rPr>
          <w:rFonts w:ascii="Times New Roman" w:hAnsi="Times New Roman" w:cs="Times New Roman"/>
          <w:sz w:val="24"/>
          <w:szCs w:val="24"/>
          <w:lang w:val="vi-VN"/>
        </w:rPr>
        <w:t xml:space="preserve"> tổng </w:t>
      </w:r>
      <w:r w:rsidRPr="005F088F">
        <w:rPr>
          <w:rFonts w:ascii="Times New Roman" w:hAnsi="Times New Roman" w:cs="Times New Roman"/>
          <w:sz w:val="24"/>
          <w:szCs w:val="24"/>
          <w:lang w:val="en-SG"/>
        </w:rPr>
        <w:t xml:space="preserve">số phiếu </w:t>
      </w:r>
      <w:r w:rsidRPr="005F088F">
        <w:rPr>
          <w:rFonts w:ascii="Times New Roman" w:hAnsi="Times New Roman" w:cs="Times New Roman"/>
          <w:sz w:val="24"/>
          <w:szCs w:val="24"/>
          <w:lang w:val="vi-VN"/>
        </w:rPr>
        <w:t>tham gia biểu quyết.</w:t>
      </w:r>
    </w:p>
    <w:p w14:paraId="2ECE9AEF" w14:textId="77777777" w:rsidR="004B1430" w:rsidRPr="005F088F" w:rsidRDefault="004B1430"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Số phiếu biểu quyết không tán thành 0 cổ phần, đạt 0% trên tổng số phiếu tham gia biểu quyết.</w:t>
      </w:r>
    </w:p>
    <w:p w14:paraId="471AA009" w14:textId="77777777" w:rsidR="004B1430" w:rsidRPr="005F088F" w:rsidRDefault="004B1430" w:rsidP="00BA155D">
      <w:pPr>
        <w:pStyle w:val="ListParagraph"/>
        <w:numPr>
          <w:ilvl w:val="0"/>
          <w:numId w:val="32"/>
        </w:numPr>
        <w:snapToGrid w:val="0"/>
        <w:spacing w:after="0"/>
        <w:ind w:left="1276" w:hanging="567"/>
        <w:contextualSpacing w:val="0"/>
        <w:jc w:val="both"/>
        <w:rPr>
          <w:rFonts w:ascii="Times New Roman" w:hAnsi="Times New Roman" w:cs="Times New Roman"/>
          <w:b/>
          <w:spacing w:val="6"/>
          <w:sz w:val="24"/>
          <w:szCs w:val="24"/>
          <w:lang w:val="vi-VN"/>
        </w:rPr>
      </w:pPr>
      <w:r w:rsidRPr="005F088F">
        <w:rPr>
          <w:rFonts w:ascii="Times New Roman" w:hAnsi="Times New Roman" w:cs="Times New Roman"/>
          <w:bCs/>
          <w:spacing w:val="-2"/>
          <w:sz w:val="24"/>
          <w:szCs w:val="24"/>
          <w:lang w:val="vi-VN"/>
        </w:rPr>
        <w:t xml:space="preserve">Số phiếu biểu quyết không có ý kiến 0 cổ phần, đạt  0% </w:t>
      </w:r>
      <w:r w:rsidRPr="005F088F">
        <w:rPr>
          <w:rFonts w:ascii="Times New Roman" w:hAnsi="Times New Roman" w:cs="Times New Roman"/>
          <w:sz w:val="24"/>
          <w:szCs w:val="24"/>
          <w:lang w:val="en-SG"/>
        </w:rPr>
        <w:t>trên</w:t>
      </w:r>
      <w:r w:rsidRPr="005F088F">
        <w:rPr>
          <w:rFonts w:ascii="Times New Roman" w:hAnsi="Times New Roman" w:cs="Times New Roman"/>
          <w:sz w:val="24"/>
          <w:szCs w:val="24"/>
          <w:lang w:val="vi-VN"/>
        </w:rPr>
        <w:t xml:space="preserve"> tổng </w:t>
      </w:r>
      <w:r w:rsidRPr="005F088F">
        <w:rPr>
          <w:rFonts w:ascii="Times New Roman" w:hAnsi="Times New Roman" w:cs="Times New Roman"/>
          <w:sz w:val="24"/>
          <w:szCs w:val="24"/>
          <w:lang w:val="en-SG"/>
        </w:rPr>
        <w:t xml:space="preserve">số phiếu </w:t>
      </w:r>
      <w:r w:rsidRPr="005F088F">
        <w:rPr>
          <w:rFonts w:ascii="Times New Roman" w:hAnsi="Times New Roman" w:cs="Times New Roman"/>
          <w:sz w:val="24"/>
          <w:szCs w:val="24"/>
          <w:lang w:val="vi-VN"/>
        </w:rPr>
        <w:t>tham gia biểu quyết.</w:t>
      </w:r>
    </w:p>
    <w:p w14:paraId="637A519C" w14:textId="77777777" w:rsidR="004B1430" w:rsidRPr="005F088F" w:rsidRDefault="004B1430" w:rsidP="00BA155D">
      <w:pPr>
        <w:snapToGrid w:val="0"/>
        <w:spacing w:after="0"/>
        <w:ind w:left="720"/>
        <w:jc w:val="both"/>
        <w:rPr>
          <w:rFonts w:ascii="Times New Roman" w:hAnsi="Times New Roman" w:cs="Times New Roman"/>
          <w:bCs/>
          <w:spacing w:val="6"/>
          <w:sz w:val="24"/>
          <w:szCs w:val="24"/>
          <w:lang w:val="vi-VN"/>
        </w:rPr>
      </w:pPr>
      <w:r w:rsidRPr="005F088F">
        <w:rPr>
          <w:rFonts w:ascii="Times New Roman" w:hAnsi="Times New Roman" w:cs="Times New Roman"/>
          <w:bCs/>
          <w:spacing w:val="6"/>
          <w:sz w:val="24"/>
          <w:szCs w:val="24"/>
          <w:lang w:val="vi-VN"/>
        </w:rPr>
        <w:t>Với tỷ lệ biểu quyết tán thành đạt 100%, căn cứ Luật Doanh nghiệp và Điều lệ Công ty, chương trình cuộc họp đã được đại hội đồng cổ đông nhất trí thông qua.</w:t>
      </w:r>
    </w:p>
    <w:p w14:paraId="6699AD6E" w14:textId="44B69B5E" w:rsidR="004B1430" w:rsidRPr="005F088F" w:rsidRDefault="004B1430" w:rsidP="00BA155D">
      <w:pPr>
        <w:snapToGrid w:val="0"/>
        <w:spacing w:after="0"/>
        <w:ind w:left="709" w:hanging="709"/>
        <w:jc w:val="both"/>
        <w:rPr>
          <w:rFonts w:ascii="Times New Roman" w:eastAsia="Calibri" w:hAnsi="Times New Roman" w:cs="Times New Roman"/>
          <w:sz w:val="24"/>
          <w:szCs w:val="24"/>
          <w:lang w:val="vi-VN"/>
        </w:rPr>
      </w:pPr>
      <w:r w:rsidRPr="005F088F">
        <w:rPr>
          <w:rFonts w:ascii="Times New Roman" w:eastAsia="Calibri" w:hAnsi="Times New Roman" w:cs="Times New Roman"/>
          <w:sz w:val="24"/>
          <w:szCs w:val="24"/>
          <w:lang w:val="vi-VN"/>
        </w:rPr>
        <w:t>-</w:t>
      </w:r>
      <w:r w:rsidRPr="005F088F">
        <w:rPr>
          <w:rFonts w:ascii="Times New Roman" w:eastAsia="Calibri" w:hAnsi="Times New Roman" w:cs="Times New Roman"/>
          <w:sz w:val="24"/>
          <w:szCs w:val="24"/>
          <w:lang w:val="vi-VN"/>
        </w:rPr>
        <w:tab/>
        <w:t xml:space="preserve">Thông qua quy chế đại hội: </w:t>
      </w:r>
      <w:r w:rsidR="003654C3" w:rsidRPr="005F088F">
        <w:rPr>
          <w:rFonts w:ascii="Times New Roman" w:eastAsia="Calibri" w:hAnsi="Times New Roman" w:cs="Times New Roman"/>
          <w:sz w:val="24"/>
          <w:szCs w:val="24"/>
        </w:rPr>
        <w:t>Đ</w:t>
      </w:r>
      <w:r w:rsidRPr="005F088F">
        <w:rPr>
          <w:rFonts w:ascii="Times New Roman" w:eastAsia="Calibri" w:hAnsi="Times New Roman" w:cs="Times New Roman"/>
          <w:sz w:val="24"/>
          <w:szCs w:val="24"/>
          <w:lang w:val="vi-VN"/>
        </w:rPr>
        <w:t>ại diện Ban tổ chức trình bày nội dung quy chế đại hội.</w:t>
      </w:r>
    </w:p>
    <w:p w14:paraId="309F340C" w14:textId="77777777" w:rsidR="004B1430" w:rsidRPr="005F088F" w:rsidRDefault="004B1430" w:rsidP="00BA155D">
      <w:pPr>
        <w:snapToGrid w:val="0"/>
        <w:spacing w:after="0"/>
        <w:ind w:left="709" w:hanging="709"/>
        <w:jc w:val="both"/>
        <w:rPr>
          <w:rFonts w:ascii="Times New Roman" w:eastAsia="Calibri" w:hAnsi="Times New Roman" w:cs="Times New Roman"/>
          <w:sz w:val="24"/>
          <w:szCs w:val="24"/>
          <w:lang w:val="vi-VN"/>
        </w:rPr>
      </w:pPr>
      <w:r w:rsidRPr="005F088F">
        <w:rPr>
          <w:rFonts w:ascii="Times New Roman" w:eastAsia="Calibri" w:hAnsi="Times New Roman" w:cs="Times New Roman"/>
          <w:sz w:val="24"/>
          <w:szCs w:val="24"/>
          <w:lang w:val="vi-VN"/>
        </w:rPr>
        <w:tab/>
        <w:t>Chủ tọa đề nghị Đại hội đồng cổ đông thực hiện biểu quyết việc thông qua Quy chế làm việc của Đại hội bằng phương thức giơ thẻ biểu quyết. Kết quả biểu quyết như sau:</w:t>
      </w:r>
    </w:p>
    <w:p w14:paraId="669C7717" w14:textId="77777777" w:rsidR="004B1430" w:rsidRPr="005F088F" w:rsidRDefault="004B1430" w:rsidP="00BA155D">
      <w:pPr>
        <w:snapToGrid w:val="0"/>
        <w:spacing w:after="0"/>
        <w:ind w:firstLine="709"/>
        <w:jc w:val="both"/>
        <w:rPr>
          <w:rFonts w:ascii="Times New Roman" w:hAnsi="Times New Roman" w:cs="Times New Roman"/>
          <w:b/>
          <w:i/>
          <w:spacing w:val="6"/>
          <w:sz w:val="24"/>
          <w:szCs w:val="24"/>
        </w:rPr>
      </w:pPr>
      <w:r w:rsidRPr="005F088F">
        <w:rPr>
          <w:rFonts w:ascii="Times New Roman" w:eastAsia="Calibri" w:hAnsi="Times New Roman" w:cs="Times New Roman"/>
          <w:sz w:val="24"/>
          <w:szCs w:val="24"/>
          <w:lang w:val="vi-VN"/>
        </w:rPr>
        <w:tab/>
      </w:r>
      <w:r w:rsidRPr="005F088F">
        <w:rPr>
          <w:rFonts w:ascii="Times New Roman" w:hAnsi="Times New Roman" w:cs="Times New Roman"/>
          <w:b/>
          <w:i/>
          <w:spacing w:val="6"/>
          <w:sz w:val="24"/>
          <w:szCs w:val="24"/>
        </w:rPr>
        <w:t>Kết</w:t>
      </w:r>
      <w:r w:rsidRPr="005F088F">
        <w:rPr>
          <w:rFonts w:ascii="Times New Roman" w:hAnsi="Times New Roman" w:cs="Times New Roman"/>
          <w:b/>
          <w:i/>
          <w:spacing w:val="6"/>
          <w:sz w:val="24"/>
          <w:szCs w:val="24"/>
          <w:lang w:val="vi-VN"/>
        </w:rPr>
        <w:t xml:space="preserve"> quả</w:t>
      </w:r>
      <w:r w:rsidRPr="005F088F">
        <w:rPr>
          <w:rFonts w:ascii="Times New Roman" w:hAnsi="Times New Roman" w:cs="Times New Roman"/>
          <w:b/>
          <w:i/>
          <w:spacing w:val="6"/>
          <w:sz w:val="24"/>
          <w:szCs w:val="24"/>
        </w:rPr>
        <w:t xml:space="preserve"> biểu quyết:</w:t>
      </w:r>
    </w:p>
    <w:p w14:paraId="1B91992E" w14:textId="77777777" w:rsidR="004B1430" w:rsidRPr="005F088F" w:rsidRDefault="004B1430"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Tổng số phiếu tham gia biểu quyết: 10.000.000 phiếu, đại diện cho 10.000.000 cổ phần, chiếm 100% trên tổng số phiếu biểu quyết tham dự Đại hội.</w:t>
      </w:r>
    </w:p>
    <w:p w14:paraId="3BAE3BCC" w14:textId="77777777" w:rsidR="004B1430" w:rsidRPr="005F088F" w:rsidRDefault="004B1430"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Tổng số phiếu không hợp lệ: 0 phiếu, đại diện cho 0 cổ phần, chiếm 0% trên tổng số phiếu tham gia biểu quyết. </w:t>
      </w:r>
    </w:p>
    <w:p w14:paraId="2638E2E5" w14:textId="77777777" w:rsidR="004B1430" w:rsidRPr="005F088F" w:rsidRDefault="004B1430"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Tổng số phiếu hợp lệ: 10.000.000 phiếu, đại diện cho 10.000.000 cổ phần, chiếm 100% trên tổng số phiếu tham gia biểu quyết. </w:t>
      </w:r>
    </w:p>
    <w:p w14:paraId="6F65203D" w14:textId="77777777" w:rsidR="004B1430" w:rsidRPr="005F088F" w:rsidRDefault="004B1430" w:rsidP="00BA155D">
      <w:pPr>
        <w:tabs>
          <w:tab w:val="left" w:pos="720"/>
          <w:tab w:val="left" w:leader="dot" w:pos="8760"/>
        </w:tabs>
        <w:snapToGrid w:val="0"/>
        <w:spacing w:after="0"/>
        <w:ind w:firstLine="709"/>
        <w:jc w:val="both"/>
        <w:rPr>
          <w:rFonts w:ascii="Times New Roman" w:hAnsi="Times New Roman" w:cs="Times New Roman"/>
          <w:b/>
          <w:bCs/>
          <w:sz w:val="24"/>
          <w:szCs w:val="24"/>
          <w:u w:val="single"/>
        </w:rPr>
      </w:pPr>
      <w:r w:rsidRPr="005F088F">
        <w:rPr>
          <w:rFonts w:ascii="Times New Roman" w:hAnsi="Times New Roman" w:cs="Times New Roman"/>
          <w:b/>
          <w:bCs/>
          <w:sz w:val="24"/>
          <w:szCs w:val="24"/>
          <w:u w:val="single"/>
        </w:rPr>
        <w:t>Trong đó:</w:t>
      </w:r>
    </w:p>
    <w:p w14:paraId="1592B514" w14:textId="77777777" w:rsidR="004B1430" w:rsidRPr="005F088F" w:rsidRDefault="004B1430"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Số phiếu biểu quyết tán thành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cổ phần, </w:t>
      </w:r>
      <w:r w:rsidRPr="005F088F">
        <w:rPr>
          <w:rFonts w:ascii="Times New Roman" w:hAnsi="Times New Roman" w:cs="Times New Roman"/>
          <w:sz w:val="24"/>
          <w:szCs w:val="24"/>
          <w:lang w:val="en-SG"/>
        </w:rPr>
        <w:t>100% trên</w:t>
      </w:r>
      <w:r w:rsidRPr="005F088F">
        <w:rPr>
          <w:rFonts w:ascii="Times New Roman" w:hAnsi="Times New Roman" w:cs="Times New Roman"/>
          <w:sz w:val="24"/>
          <w:szCs w:val="24"/>
          <w:lang w:val="vi-VN"/>
        </w:rPr>
        <w:t xml:space="preserve"> tổng </w:t>
      </w:r>
      <w:r w:rsidRPr="005F088F">
        <w:rPr>
          <w:rFonts w:ascii="Times New Roman" w:hAnsi="Times New Roman" w:cs="Times New Roman"/>
          <w:sz w:val="24"/>
          <w:szCs w:val="24"/>
          <w:lang w:val="en-SG"/>
        </w:rPr>
        <w:t xml:space="preserve">số phiếu </w:t>
      </w:r>
      <w:r w:rsidRPr="005F088F">
        <w:rPr>
          <w:rFonts w:ascii="Times New Roman" w:hAnsi="Times New Roman" w:cs="Times New Roman"/>
          <w:sz w:val="24"/>
          <w:szCs w:val="24"/>
          <w:lang w:val="vi-VN"/>
        </w:rPr>
        <w:t>tham gia biểu quyết.</w:t>
      </w:r>
    </w:p>
    <w:p w14:paraId="38398FEA" w14:textId="77777777" w:rsidR="004B1430" w:rsidRPr="005F088F" w:rsidRDefault="004B1430"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Số phiếu biểu quyết không tán thành 0 cổ phần, đạt 0% trên tổng số phiếu tham gia biểu quyết.</w:t>
      </w:r>
    </w:p>
    <w:p w14:paraId="1352E112" w14:textId="77777777" w:rsidR="004B1430" w:rsidRPr="005F088F" w:rsidRDefault="004B1430" w:rsidP="00BA155D">
      <w:pPr>
        <w:pStyle w:val="ListParagraph"/>
        <w:numPr>
          <w:ilvl w:val="0"/>
          <w:numId w:val="32"/>
        </w:numPr>
        <w:snapToGrid w:val="0"/>
        <w:spacing w:after="0"/>
        <w:ind w:left="1276" w:hanging="567"/>
        <w:contextualSpacing w:val="0"/>
        <w:jc w:val="both"/>
        <w:rPr>
          <w:rFonts w:ascii="Times New Roman" w:hAnsi="Times New Roman" w:cs="Times New Roman"/>
          <w:b/>
          <w:spacing w:val="6"/>
          <w:sz w:val="24"/>
          <w:szCs w:val="24"/>
          <w:lang w:val="vi-VN"/>
        </w:rPr>
      </w:pPr>
      <w:r w:rsidRPr="005F088F">
        <w:rPr>
          <w:rFonts w:ascii="Times New Roman" w:hAnsi="Times New Roman" w:cs="Times New Roman"/>
          <w:bCs/>
          <w:spacing w:val="-2"/>
          <w:sz w:val="24"/>
          <w:szCs w:val="24"/>
          <w:lang w:val="vi-VN"/>
        </w:rPr>
        <w:t xml:space="preserve">Số phiếu biểu quyết không có ý kiến 0 cổ phần, đạt  0% </w:t>
      </w:r>
      <w:r w:rsidRPr="005F088F">
        <w:rPr>
          <w:rFonts w:ascii="Times New Roman" w:hAnsi="Times New Roman" w:cs="Times New Roman"/>
          <w:sz w:val="24"/>
          <w:szCs w:val="24"/>
          <w:lang w:val="en-SG"/>
        </w:rPr>
        <w:t>trên</w:t>
      </w:r>
      <w:r w:rsidRPr="005F088F">
        <w:rPr>
          <w:rFonts w:ascii="Times New Roman" w:hAnsi="Times New Roman" w:cs="Times New Roman"/>
          <w:sz w:val="24"/>
          <w:szCs w:val="24"/>
          <w:lang w:val="vi-VN"/>
        </w:rPr>
        <w:t xml:space="preserve"> tổng </w:t>
      </w:r>
      <w:r w:rsidRPr="005F088F">
        <w:rPr>
          <w:rFonts w:ascii="Times New Roman" w:hAnsi="Times New Roman" w:cs="Times New Roman"/>
          <w:sz w:val="24"/>
          <w:szCs w:val="24"/>
          <w:lang w:val="en-SG"/>
        </w:rPr>
        <w:t xml:space="preserve">số phiếu </w:t>
      </w:r>
      <w:r w:rsidRPr="005F088F">
        <w:rPr>
          <w:rFonts w:ascii="Times New Roman" w:hAnsi="Times New Roman" w:cs="Times New Roman"/>
          <w:sz w:val="24"/>
          <w:szCs w:val="24"/>
          <w:lang w:val="vi-VN"/>
        </w:rPr>
        <w:t>tham gia biểu quyết.</w:t>
      </w:r>
    </w:p>
    <w:p w14:paraId="6D9139F1" w14:textId="77777777" w:rsidR="004B1430" w:rsidRPr="005F088F" w:rsidRDefault="004B1430" w:rsidP="00BA155D">
      <w:pPr>
        <w:snapToGrid w:val="0"/>
        <w:spacing w:after="0"/>
        <w:ind w:left="709"/>
        <w:jc w:val="both"/>
        <w:rPr>
          <w:rFonts w:ascii="Times New Roman" w:hAnsi="Times New Roman" w:cs="Times New Roman"/>
          <w:bCs/>
          <w:spacing w:val="6"/>
          <w:sz w:val="24"/>
          <w:szCs w:val="24"/>
          <w:lang w:val="vi-VN"/>
        </w:rPr>
      </w:pPr>
      <w:r w:rsidRPr="005F088F">
        <w:rPr>
          <w:rFonts w:ascii="Times New Roman" w:hAnsi="Times New Roman" w:cs="Times New Roman"/>
          <w:bCs/>
          <w:spacing w:val="6"/>
          <w:sz w:val="24"/>
          <w:szCs w:val="24"/>
          <w:lang w:val="vi-VN"/>
        </w:rPr>
        <w:t>Với tỷ lệ biểu quyết tán thành đạt 100%, căn cứ Luật Doanh nghiệp và Điều lệ Công ty, Quy chế đại hội đã được đại hội đồng cổ đông nhất trí thông qua.</w:t>
      </w:r>
    </w:p>
    <w:p w14:paraId="7768BA8C" w14:textId="380AECED" w:rsidR="004B1430" w:rsidRPr="005F088F" w:rsidRDefault="004B1430" w:rsidP="00BA155D">
      <w:pPr>
        <w:snapToGrid w:val="0"/>
        <w:spacing w:after="0"/>
        <w:jc w:val="both"/>
        <w:rPr>
          <w:rFonts w:ascii="Times New Roman" w:eastAsia="Calibri" w:hAnsi="Times New Roman" w:cs="Times New Roman"/>
          <w:b/>
          <w:bCs/>
          <w:sz w:val="24"/>
          <w:szCs w:val="24"/>
        </w:rPr>
      </w:pPr>
      <w:r w:rsidRPr="005F088F">
        <w:rPr>
          <w:rFonts w:ascii="Times New Roman" w:eastAsia="Calibri" w:hAnsi="Times New Roman" w:cs="Times New Roman"/>
          <w:b/>
          <w:bCs/>
          <w:sz w:val="24"/>
          <w:szCs w:val="24"/>
          <w:lang w:val="vi-VN"/>
        </w:rPr>
        <w:t>3.2</w:t>
      </w:r>
      <w:r w:rsidRPr="005F088F">
        <w:rPr>
          <w:rFonts w:ascii="Times New Roman" w:eastAsia="Calibri" w:hAnsi="Times New Roman" w:cs="Times New Roman"/>
          <w:b/>
          <w:bCs/>
          <w:sz w:val="24"/>
          <w:szCs w:val="24"/>
          <w:lang w:val="vi-VN"/>
        </w:rPr>
        <w:tab/>
        <w:t>Trình bày các tờ trình</w:t>
      </w:r>
      <w:r w:rsidR="00B438A2" w:rsidRPr="005F088F">
        <w:rPr>
          <w:rFonts w:ascii="Times New Roman" w:eastAsia="Calibri" w:hAnsi="Times New Roman" w:cs="Times New Roman"/>
          <w:b/>
          <w:bCs/>
          <w:sz w:val="24"/>
          <w:szCs w:val="24"/>
        </w:rPr>
        <w:t>:</w:t>
      </w:r>
    </w:p>
    <w:p w14:paraId="28C23959" w14:textId="30819B5B" w:rsidR="00094115" w:rsidRPr="005F088F" w:rsidRDefault="00094115" w:rsidP="00BA155D">
      <w:pPr>
        <w:snapToGrid w:val="0"/>
        <w:spacing w:after="0"/>
        <w:ind w:left="720"/>
        <w:jc w:val="both"/>
        <w:rPr>
          <w:rFonts w:ascii="Times New Roman" w:eastAsia="Calibri" w:hAnsi="Times New Roman" w:cs="Times New Roman"/>
          <w:sz w:val="24"/>
          <w:szCs w:val="24"/>
        </w:rPr>
      </w:pPr>
      <w:r w:rsidRPr="005F088F">
        <w:rPr>
          <w:rFonts w:ascii="Times New Roman" w:eastAsia="Calibri" w:hAnsi="Times New Roman" w:cs="Times New Roman"/>
          <w:sz w:val="24"/>
          <w:szCs w:val="24"/>
        </w:rPr>
        <w:t>Sau khi thông qua các nội dung về thủ tục khai mạc đại hội, Đại hội tiến hành xem xét các nội dung tờ trình phần 1</w:t>
      </w:r>
      <w:r w:rsidR="003654C3" w:rsidRPr="005F088F">
        <w:rPr>
          <w:rFonts w:ascii="Times New Roman" w:eastAsia="Calibri" w:hAnsi="Times New Roman" w:cs="Times New Roman"/>
          <w:sz w:val="24"/>
          <w:szCs w:val="24"/>
        </w:rPr>
        <w:t>. Đại diện Ban tổ chức đã trình bày các</w:t>
      </w:r>
      <w:r w:rsidR="00AE4444" w:rsidRPr="005F088F">
        <w:rPr>
          <w:rFonts w:ascii="Times New Roman" w:eastAsia="Calibri" w:hAnsi="Times New Roman" w:cs="Times New Roman"/>
          <w:sz w:val="24"/>
          <w:szCs w:val="24"/>
        </w:rPr>
        <w:t xml:space="preserve"> báo cáo,</w:t>
      </w:r>
      <w:r w:rsidR="003654C3" w:rsidRPr="005F088F">
        <w:rPr>
          <w:rFonts w:ascii="Times New Roman" w:eastAsia="Calibri" w:hAnsi="Times New Roman" w:cs="Times New Roman"/>
          <w:sz w:val="24"/>
          <w:szCs w:val="24"/>
        </w:rPr>
        <w:t xml:space="preserve"> tờ trình</w:t>
      </w:r>
      <w:r w:rsidRPr="005F088F">
        <w:rPr>
          <w:rFonts w:ascii="Times New Roman" w:eastAsia="Calibri" w:hAnsi="Times New Roman" w:cs="Times New Roman"/>
          <w:sz w:val="24"/>
          <w:szCs w:val="24"/>
        </w:rPr>
        <w:t xml:space="preserve"> như sau:</w:t>
      </w:r>
    </w:p>
    <w:p w14:paraId="68001948" w14:textId="77777777" w:rsidR="00AE4444" w:rsidRPr="005F088F" w:rsidRDefault="00AE4444" w:rsidP="00BA155D">
      <w:pPr>
        <w:pStyle w:val="Dung01"/>
        <w:numPr>
          <w:ilvl w:val="0"/>
          <w:numId w:val="37"/>
        </w:numPr>
        <w:snapToGrid w:val="0"/>
        <w:spacing w:line="276" w:lineRule="auto"/>
        <w:rPr>
          <w:color w:val="000000"/>
          <w:sz w:val="24"/>
          <w:szCs w:val="24"/>
          <w:lang w:val="pt-BR"/>
        </w:rPr>
      </w:pPr>
      <w:r w:rsidRPr="005F088F">
        <w:rPr>
          <w:color w:val="000000"/>
          <w:sz w:val="24"/>
          <w:szCs w:val="24"/>
          <w:lang w:val="pt-BR"/>
        </w:rPr>
        <w:t>Báo cáo số 01/BC/ĐHĐCĐ/2024  của HĐQT về quản trị và kết quả hoạt động của HĐQT và từng thành viên HĐQT</w:t>
      </w:r>
      <w:r w:rsidRPr="005F088F">
        <w:rPr>
          <w:sz w:val="24"/>
          <w:szCs w:val="24"/>
          <w:lang w:val="en-US"/>
        </w:rPr>
        <w:t>; Phương hướng hoạt động của HĐQT trong năm 2024;</w:t>
      </w:r>
    </w:p>
    <w:p w14:paraId="66D6DF35" w14:textId="77777777" w:rsidR="00AE4444" w:rsidRPr="005F088F" w:rsidRDefault="00AE4444" w:rsidP="00BA155D">
      <w:pPr>
        <w:pStyle w:val="Dung01"/>
        <w:numPr>
          <w:ilvl w:val="0"/>
          <w:numId w:val="37"/>
        </w:numPr>
        <w:snapToGrid w:val="0"/>
        <w:spacing w:line="276" w:lineRule="auto"/>
        <w:rPr>
          <w:sz w:val="24"/>
          <w:szCs w:val="24"/>
          <w:lang w:val="en-US"/>
        </w:rPr>
      </w:pPr>
      <w:bookmarkStart w:id="0" w:name="_Hlk163553445"/>
      <w:r w:rsidRPr="005F088F">
        <w:rPr>
          <w:color w:val="000000"/>
          <w:sz w:val="24"/>
          <w:szCs w:val="24"/>
          <w:lang w:val="pt-BR"/>
        </w:rPr>
        <w:t>Báo cáo số 02/BC/ĐHĐCĐ/2024 của HĐQT về kết quả hoạt động sản xuất kinh doanh năm 2023 và kế hoạch sản xuất kinh doanh năm 2024</w:t>
      </w:r>
      <w:bookmarkEnd w:id="0"/>
      <w:r w:rsidRPr="005F088F">
        <w:rPr>
          <w:color w:val="000000"/>
          <w:sz w:val="24"/>
          <w:szCs w:val="24"/>
          <w:lang w:val="pt-BR"/>
        </w:rPr>
        <w:t>;</w:t>
      </w:r>
    </w:p>
    <w:p w14:paraId="5C3DDE5A" w14:textId="77777777" w:rsidR="00AE4444" w:rsidRPr="005F088F" w:rsidRDefault="00AE4444" w:rsidP="00BA155D">
      <w:pPr>
        <w:pStyle w:val="Dung01"/>
        <w:numPr>
          <w:ilvl w:val="0"/>
          <w:numId w:val="37"/>
        </w:numPr>
        <w:snapToGrid w:val="0"/>
        <w:spacing w:line="276" w:lineRule="auto"/>
        <w:rPr>
          <w:color w:val="000000"/>
          <w:sz w:val="24"/>
          <w:szCs w:val="24"/>
          <w:lang w:val="pt-BR"/>
        </w:rPr>
      </w:pPr>
      <w:bookmarkStart w:id="1" w:name="_Hlk163553470"/>
      <w:r w:rsidRPr="005F088F">
        <w:rPr>
          <w:color w:val="000000"/>
          <w:sz w:val="24"/>
          <w:szCs w:val="24"/>
          <w:lang w:val="pt-BR"/>
        </w:rPr>
        <w:t>Báo cáo số 03/BC/ĐHĐCĐ/2024 của BKS về kết quả kinh doanh của Công ty, kết quả hoạt động của HĐQT, Tổng giám đốc; Báo cáo tự đánh giá kết quả hoạt động của BKS và thành viên BKS</w:t>
      </w:r>
      <w:bookmarkEnd w:id="1"/>
      <w:r w:rsidRPr="005F088F">
        <w:rPr>
          <w:color w:val="000000"/>
          <w:sz w:val="24"/>
          <w:szCs w:val="24"/>
          <w:lang w:val="pt-BR"/>
        </w:rPr>
        <w:t>;</w:t>
      </w:r>
    </w:p>
    <w:p w14:paraId="4C880454" w14:textId="77777777" w:rsidR="00AE4444" w:rsidRPr="005F088F" w:rsidRDefault="00AE4444" w:rsidP="00BA155D">
      <w:pPr>
        <w:pStyle w:val="Dung01"/>
        <w:numPr>
          <w:ilvl w:val="0"/>
          <w:numId w:val="37"/>
        </w:numPr>
        <w:snapToGrid w:val="0"/>
        <w:spacing w:line="276" w:lineRule="auto"/>
        <w:rPr>
          <w:color w:val="000000"/>
          <w:sz w:val="24"/>
          <w:szCs w:val="24"/>
          <w:lang w:val="pt-BR"/>
        </w:rPr>
      </w:pPr>
      <w:r w:rsidRPr="005F088F">
        <w:rPr>
          <w:color w:val="000000"/>
          <w:sz w:val="24"/>
          <w:szCs w:val="24"/>
          <w:lang w:val="pt-BR"/>
        </w:rPr>
        <w:t xml:space="preserve">Tờ trình số </w:t>
      </w:r>
      <w:r w:rsidRPr="005F088F">
        <w:rPr>
          <w:sz w:val="24"/>
          <w:szCs w:val="24"/>
        </w:rPr>
        <w:t>01/TTr/ĐHĐCĐ/2024</w:t>
      </w:r>
      <w:r w:rsidRPr="005F088F">
        <w:rPr>
          <w:sz w:val="24"/>
          <w:szCs w:val="24"/>
          <w:lang w:val="en-US"/>
        </w:rPr>
        <w:t xml:space="preserve"> về</w:t>
      </w:r>
      <w:r w:rsidRPr="005F088F">
        <w:rPr>
          <w:color w:val="000000"/>
          <w:sz w:val="24"/>
          <w:szCs w:val="24"/>
          <w:lang w:val="pt-BR"/>
        </w:rPr>
        <w:t xml:space="preserve"> thông qua báo cáo tài chính kiểm toán năm 2023;</w:t>
      </w:r>
    </w:p>
    <w:p w14:paraId="191AD7FF" w14:textId="77777777" w:rsidR="00AE4444" w:rsidRPr="005F088F" w:rsidRDefault="00AE4444" w:rsidP="00BA155D">
      <w:pPr>
        <w:pStyle w:val="Dung01"/>
        <w:numPr>
          <w:ilvl w:val="0"/>
          <w:numId w:val="37"/>
        </w:numPr>
        <w:snapToGrid w:val="0"/>
        <w:spacing w:line="276" w:lineRule="auto"/>
        <w:rPr>
          <w:color w:val="000000"/>
          <w:sz w:val="24"/>
          <w:szCs w:val="24"/>
          <w:lang w:val="pt-BR"/>
        </w:rPr>
      </w:pPr>
      <w:r w:rsidRPr="005F088F">
        <w:rPr>
          <w:color w:val="000000"/>
          <w:sz w:val="24"/>
          <w:szCs w:val="24"/>
          <w:lang w:val="pt-BR"/>
        </w:rPr>
        <w:t xml:space="preserve">Tờ trình số </w:t>
      </w:r>
      <w:r w:rsidRPr="005F088F">
        <w:rPr>
          <w:sz w:val="24"/>
          <w:szCs w:val="24"/>
        </w:rPr>
        <w:t>0</w:t>
      </w:r>
      <w:r w:rsidRPr="005F088F">
        <w:rPr>
          <w:sz w:val="24"/>
          <w:szCs w:val="24"/>
          <w:lang w:val="en-US"/>
        </w:rPr>
        <w:t>2</w:t>
      </w:r>
      <w:r w:rsidRPr="005F088F">
        <w:rPr>
          <w:sz w:val="24"/>
          <w:szCs w:val="24"/>
        </w:rPr>
        <w:t>/TTr/ĐHĐCĐ/2024</w:t>
      </w:r>
      <w:r w:rsidRPr="005F088F">
        <w:rPr>
          <w:sz w:val="24"/>
          <w:szCs w:val="24"/>
          <w:lang w:val="en-US"/>
        </w:rPr>
        <w:t xml:space="preserve"> về</w:t>
      </w:r>
      <w:r w:rsidRPr="005F088F">
        <w:rPr>
          <w:color w:val="000000"/>
          <w:sz w:val="24"/>
          <w:szCs w:val="24"/>
          <w:lang w:val="pt-BR"/>
        </w:rPr>
        <w:t xml:space="preserve"> phân phối lợi nhuận năm 2023;</w:t>
      </w:r>
    </w:p>
    <w:p w14:paraId="35DCFE12" w14:textId="77777777" w:rsidR="00AE4444" w:rsidRPr="005F088F" w:rsidRDefault="00AE4444" w:rsidP="00BA155D">
      <w:pPr>
        <w:pStyle w:val="Dung01"/>
        <w:numPr>
          <w:ilvl w:val="0"/>
          <w:numId w:val="37"/>
        </w:numPr>
        <w:snapToGrid w:val="0"/>
        <w:spacing w:line="276" w:lineRule="auto"/>
        <w:rPr>
          <w:iCs/>
          <w:color w:val="000000"/>
          <w:sz w:val="24"/>
          <w:szCs w:val="24"/>
          <w:lang w:val="pt-BR"/>
        </w:rPr>
      </w:pPr>
      <w:bookmarkStart w:id="2" w:name="_Hlk169779564"/>
      <w:r w:rsidRPr="005F088F">
        <w:rPr>
          <w:color w:val="000000"/>
          <w:sz w:val="24"/>
          <w:szCs w:val="24"/>
          <w:lang w:val="pt-BR"/>
        </w:rPr>
        <w:t xml:space="preserve">Tờ trình số </w:t>
      </w:r>
      <w:r w:rsidRPr="005F088F">
        <w:rPr>
          <w:sz w:val="24"/>
          <w:szCs w:val="24"/>
        </w:rPr>
        <w:t>0</w:t>
      </w:r>
      <w:r w:rsidRPr="005F088F">
        <w:rPr>
          <w:sz w:val="24"/>
          <w:szCs w:val="24"/>
          <w:lang w:val="en-US"/>
        </w:rPr>
        <w:t>3</w:t>
      </w:r>
      <w:r w:rsidRPr="005F088F">
        <w:rPr>
          <w:sz w:val="24"/>
          <w:szCs w:val="24"/>
        </w:rPr>
        <w:t>/TTr/ĐHĐCĐ/2024</w:t>
      </w:r>
      <w:r w:rsidRPr="005F088F">
        <w:rPr>
          <w:sz w:val="24"/>
          <w:szCs w:val="24"/>
          <w:lang w:val="en-US"/>
        </w:rPr>
        <w:t xml:space="preserve"> về</w:t>
      </w:r>
      <w:r w:rsidRPr="005F088F">
        <w:rPr>
          <w:color w:val="000000"/>
          <w:sz w:val="24"/>
          <w:szCs w:val="24"/>
          <w:lang w:val="pt-BR"/>
        </w:rPr>
        <w:t xml:space="preserve"> </w:t>
      </w:r>
      <w:r w:rsidRPr="005F088F">
        <w:rPr>
          <w:iCs/>
          <w:sz w:val="24"/>
          <w:szCs w:val="24"/>
        </w:rPr>
        <w:t>hoàn trích lập Quỹ khen thưởng, phúc lợi và hoàn chia cổ tức của các năm: năm 2019, năm 2020, năm 2021, năm 2022</w:t>
      </w:r>
      <w:bookmarkEnd w:id="2"/>
      <w:r w:rsidRPr="005F088F">
        <w:rPr>
          <w:iCs/>
          <w:sz w:val="24"/>
          <w:szCs w:val="24"/>
          <w:lang w:val="en-US"/>
        </w:rPr>
        <w:t>;</w:t>
      </w:r>
    </w:p>
    <w:p w14:paraId="7A0BC75C" w14:textId="77777777" w:rsidR="00AE4444" w:rsidRPr="005F088F" w:rsidRDefault="00AE4444" w:rsidP="00BA155D">
      <w:pPr>
        <w:pStyle w:val="Dung01"/>
        <w:numPr>
          <w:ilvl w:val="0"/>
          <w:numId w:val="37"/>
        </w:numPr>
        <w:snapToGrid w:val="0"/>
        <w:spacing w:line="276" w:lineRule="auto"/>
        <w:rPr>
          <w:color w:val="000000"/>
          <w:sz w:val="24"/>
          <w:szCs w:val="24"/>
          <w:lang w:val="pt-BR"/>
        </w:rPr>
      </w:pPr>
      <w:bookmarkStart w:id="3" w:name="_Hlk169779603"/>
      <w:r w:rsidRPr="005F088F">
        <w:rPr>
          <w:color w:val="000000"/>
          <w:sz w:val="24"/>
          <w:szCs w:val="24"/>
          <w:lang w:val="pt-BR"/>
        </w:rPr>
        <w:t xml:space="preserve">Tờ trình số </w:t>
      </w:r>
      <w:r w:rsidRPr="005F088F">
        <w:rPr>
          <w:sz w:val="24"/>
          <w:szCs w:val="24"/>
        </w:rPr>
        <w:t>04/TTr/ĐHĐCĐ/2024</w:t>
      </w:r>
      <w:r w:rsidRPr="005F088F">
        <w:rPr>
          <w:sz w:val="24"/>
          <w:szCs w:val="24"/>
          <w:lang w:val="en-US"/>
        </w:rPr>
        <w:t xml:space="preserve"> về</w:t>
      </w:r>
      <w:r w:rsidRPr="005F088F">
        <w:rPr>
          <w:color w:val="000000"/>
          <w:sz w:val="24"/>
          <w:szCs w:val="24"/>
          <w:lang w:val="pt-BR"/>
        </w:rPr>
        <w:t xml:space="preserve"> </w:t>
      </w:r>
      <w:r w:rsidRPr="005F088F">
        <w:rPr>
          <w:sz w:val="24"/>
          <w:szCs w:val="24"/>
        </w:rPr>
        <w:t>Quyết toán thù lao HĐQT và Ban kiểm soát năm</w:t>
      </w:r>
      <w:r w:rsidRPr="005F088F">
        <w:rPr>
          <w:sz w:val="24"/>
          <w:szCs w:val="24"/>
          <w:lang w:val="en-US"/>
        </w:rPr>
        <w:t xml:space="preserve"> 2023</w:t>
      </w:r>
      <w:r w:rsidRPr="005F088F">
        <w:rPr>
          <w:sz w:val="24"/>
          <w:szCs w:val="24"/>
        </w:rPr>
        <w:t xml:space="preserve"> và chi trả thù lao HĐQT và Ban kiểm soát năm 2024</w:t>
      </w:r>
      <w:bookmarkEnd w:id="3"/>
      <w:r w:rsidRPr="005F088F">
        <w:rPr>
          <w:sz w:val="24"/>
          <w:szCs w:val="24"/>
          <w:lang w:val="en-US"/>
        </w:rPr>
        <w:t>;</w:t>
      </w:r>
    </w:p>
    <w:p w14:paraId="30EC17EC" w14:textId="77777777" w:rsidR="00AE4444" w:rsidRPr="005F088F" w:rsidRDefault="00AE4444" w:rsidP="00BA155D">
      <w:pPr>
        <w:pStyle w:val="Dung01"/>
        <w:numPr>
          <w:ilvl w:val="0"/>
          <w:numId w:val="37"/>
        </w:numPr>
        <w:snapToGrid w:val="0"/>
        <w:spacing w:line="276" w:lineRule="auto"/>
        <w:rPr>
          <w:color w:val="000000"/>
          <w:sz w:val="24"/>
          <w:szCs w:val="24"/>
          <w:lang w:val="pt-BR"/>
        </w:rPr>
      </w:pPr>
      <w:bookmarkStart w:id="4" w:name="_Hlk169779616"/>
      <w:r w:rsidRPr="005F088F">
        <w:rPr>
          <w:color w:val="000000"/>
          <w:sz w:val="24"/>
          <w:szCs w:val="24"/>
          <w:lang w:val="pt-BR"/>
        </w:rPr>
        <w:t xml:space="preserve">Tờ trình số </w:t>
      </w:r>
      <w:r w:rsidRPr="005F088F">
        <w:rPr>
          <w:sz w:val="24"/>
          <w:szCs w:val="24"/>
        </w:rPr>
        <w:t>0</w:t>
      </w:r>
      <w:r w:rsidRPr="005F088F">
        <w:rPr>
          <w:sz w:val="24"/>
          <w:szCs w:val="24"/>
          <w:lang w:val="en-US"/>
        </w:rPr>
        <w:t>5</w:t>
      </w:r>
      <w:r w:rsidRPr="005F088F">
        <w:rPr>
          <w:sz w:val="24"/>
          <w:szCs w:val="24"/>
        </w:rPr>
        <w:t>/TTr/ĐHĐCĐ/2024</w:t>
      </w:r>
      <w:r w:rsidRPr="005F088F">
        <w:rPr>
          <w:sz w:val="24"/>
          <w:szCs w:val="24"/>
          <w:lang w:val="en-US"/>
        </w:rPr>
        <w:t xml:space="preserve"> về</w:t>
      </w:r>
      <w:r w:rsidRPr="005F088F">
        <w:rPr>
          <w:color w:val="000000"/>
          <w:sz w:val="24"/>
          <w:szCs w:val="24"/>
          <w:lang w:val="pt-BR"/>
        </w:rPr>
        <w:t xml:space="preserve"> </w:t>
      </w:r>
      <w:r w:rsidRPr="005F088F">
        <w:rPr>
          <w:sz w:val="24"/>
          <w:szCs w:val="24"/>
        </w:rPr>
        <w:t>Lựa chọn đơn vị kiểm toán Báo cáo tài chính năm 2024</w:t>
      </w:r>
      <w:bookmarkEnd w:id="4"/>
      <w:r w:rsidRPr="005F088F">
        <w:rPr>
          <w:sz w:val="24"/>
          <w:szCs w:val="24"/>
          <w:lang w:val="en-US"/>
        </w:rPr>
        <w:t>;</w:t>
      </w:r>
    </w:p>
    <w:p w14:paraId="6C5E8A2E" w14:textId="77777777" w:rsidR="00AE4444" w:rsidRPr="005F088F" w:rsidRDefault="00AE4444" w:rsidP="00BA155D">
      <w:pPr>
        <w:pStyle w:val="Dung01"/>
        <w:numPr>
          <w:ilvl w:val="0"/>
          <w:numId w:val="37"/>
        </w:numPr>
        <w:snapToGrid w:val="0"/>
        <w:spacing w:line="276" w:lineRule="auto"/>
        <w:rPr>
          <w:color w:val="000000"/>
          <w:sz w:val="24"/>
          <w:szCs w:val="24"/>
          <w:lang w:val="pt-BR"/>
        </w:rPr>
      </w:pPr>
      <w:bookmarkStart w:id="5" w:name="_Hlk169779638"/>
      <w:r w:rsidRPr="005F088F">
        <w:rPr>
          <w:color w:val="000000"/>
          <w:sz w:val="24"/>
          <w:szCs w:val="24"/>
          <w:lang w:val="pt-BR"/>
        </w:rPr>
        <w:lastRenderedPageBreak/>
        <w:t xml:space="preserve">Tờ trình số </w:t>
      </w:r>
      <w:r w:rsidRPr="005F088F">
        <w:rPr>
          <w:sz w:val="24"/>
          <w:szCs w:val="24"/>
        </w:rPr>
        <w:t>0</w:t>
      </w:r>
      <w:r w:rsidRPr="005F088F">
        <w:rPr>
          <w:sz w:val="24"/>
          <w:szCs w:val="24"/>
          <w:lang w:val="en-US"/>
        </w:rPr>
        <w:t>6</w:t>
      </w:r>
      <w:r w:rsidRPr="005F088F">
        <w:rPr>
          <w:sz w:val="24"/>
          <w:szCs w:val="24"/>
        </w:rPr>
        <w:t>/TTr/ĐHĐCĐ/2024</w:t>
      </w:r>
      <w:r w:rsidRPr="005F088F">
        <w:rPr>
          <w:sz w:val="24"/>
          <w:szCs w:val="24"/>
          <w:lang w:val="en-US"/>
        </w:rPr>
        <w:t xml:space="preserve"> về</w:t>
      </w:r>
      <w:r w:rsidRPr="005F088F">
        <w:rPr>
          <w:color w:val="000000"/>
          <w:sz w:val="24"/>
          <w:szCs w:val="24"/>
          <w:lang w:val="pt-BR"/>
        </w:rPr>
        <w:t xml:space="preserve"> </w:t>
      </w:r>
      <w:r w:rsidRPr="005F088F">
        <w:rPr>
          <w:sz w:val="24"/>
          <w:szCs w:val="24"/>
        </w:rPr>
        <w:t>bổ sung ngành, nghề kinh doanh</w:t>
      </w:r>
      <w:bookmarkEnd w:id="5"/>
      <w:r w:rsidRPr="005F088F">
        <w:rPr>
          <w:sz w:val="24"/>
          <w:szCs w:val="24"/>
          <w:lang w:val="en-US"/>
        </w:rPr>
        <w:t>;</w:t>
      </w:r>
    </w:p>
    <w:p w14:paraId="185B237C" w14:textId="01E7F190" w:rsidR="00BD0B7C" w:rsidRPr="005F088F" w:rsidRDefault="00AE4444" w:rsidP="00BA155D">
      <w:pPr>
        <w:pStyle w:val="paragraph"/>
        <w:numPr>
          <w:ilvl w:val="0"/>
          <w:numId w:val="37"/>
        </w:numPr>
        <w:spacing w:before="0" w:beforeAutospacing="0" w:after="0" w:afterAutospacing="0" w:line="276" w:lineRule="auto"/>
        <w:jc w:val="both"/>
        <w:textAlignment w:val="baseline"/>
      </w:pPr>
      <w:bookmarkStart w:id="6" w:name="_Hlk147848594"/>
      <w:r w:rsidRPr="005F088F">
        <w:rPr>
          <w:color w:val="000000"/>
          <w:lang w:val="pt-BR"/>
        </w:rPr>
        <w:t xml:space="preserve">Tờ trình số </w:t>
      </w:r>
      <w:r w:rsidRPr="005F088F">
        <w:t>07/TTr/ĐHĐCĐ/2024 về</w:t>
      </w:r>
      <w:r w:rsidRPr="005F088F">
        <w:rPr>
          <w:color w:val="000000"/>
          <w:lang w:val="pt-BR"/>
        </w:rPr>
        <w:t xml:space="preserve"> </w:t>
      </w:r>
      <w:r w:rsidRPr="005F088F">
        <w:t>miễn nhiệm Kiểm soát viên và bầu bổ sung Kiểm soát viên trong thời gian còn lại của nhiệm kỳ 2023-2028</w:t>
      </w:r>
      <w:bookmarkEnd w:id="6"/>
      <w:r w:rsidR="00BD0B7C" w:rsidRPr="005F088F">
        <w:rPr>
          <w:rStyle w:val="normaltextrun"/>
          <w:color w:val="000000"/>
          <w:lang w:val="pt-BR"/>
        </w:rPr>
        <w:t>.</w:t>
      </w:r>
      <w:r w:rsidR="00BD0B7C" w:rsidRPr="005F088F">
        <w:rPr>
          <w:rStyle w:val="eop"/>
          <w:color w:val="000000"/>
        </w:rPr>
        <w:t> </w:t>
      </w:r>
    </w:p>
    <w:p w14:paraId="30296AF2" w14:textId="05BD15ED" w:rsidR="00AE4444" w:rsidRPr="005F088F" w:rsidRDefault="00E94686" w:rsidP="00BA155D">
      <w:pPr>
        <w:snapToGrid w:val="0"/>
        <w:spacing w:after="0"/>
        <w:jc w:val="both"/>
        <w:rPr>
          <w:rFonts w:ascii="Times New Roman" w:hAnsi="Times New Roman" w:cs="Times New Roman"/>
          <w:b/>
          <w:bCs/>
          <w:sz w:val="24"/>
          <w:szCs w:val="24"/>
        </w:rPr>
      </w:pPr>
      <w:r w:rsidRPr="005F088F">
        <w:rPr>
          <w:rFonts w:ascii="Times New Roman" w:hAnsi="Times New Roman" w:cs="Times New Roman"/>
          <w:b/>
          <w:bCs/>
          <w:sz w:val="24"/>
          <w:szCs w:val="24"/>
        </w:rPr>
        <w:t>3.3</w:t>
      </w:r>
      <w:r w:rsidRPr="005F088F">
        <w:rPr>
          <w:rFonts w:ascii="Times New Roman" w:hAnsi="Times New Roman" w:cs="Times New Roman"/>
          <w:b/>
          <w:bCs/>
          <w:sz w:val="24"/>
          <w:szCs w:val="24"/>
        </w:rPr>
        <w:tab/>
      </w:r>
      <w:r w:rsidR="00AE4444" w:rsidRPr="005F088F">
        <w:rPr>
          <w:rFonts w:ascii="Times New Roman" w:hAnsi="Times New Roman" w:cs="Times New Roman"/>
          <w:b/>
          <w:bCs/>
          <w:sz w:val="24"/>
          <w:szCs w:val="24"/>
        </w:rPr>
        <w:t>Bỏ phiếu thông qua Tờ trình số 07/TTr/ĐHĐCĐ/2024</w:t>
      </w:r>
    </w:p>
    <w:p w14:paraId="41FEE0E4" w14:textId="629E7947" w:rsidR="00AE4444" w:rsidRPr="005F088F" w:rsidRDefault="00AE4444" w:rsidP="00BA155D">
      <w:pPr>
        <w:snapToGrid w:val="0"/>
        <w:spacing w:after="0"/>
        <w:ind w:left="720"/>
        <w:jc w:val="both"/>
        <w:rPr>
          <w:rFonts w:ascii="Times New Roman" w:hAnsi="Times New Roman" w:cs="Times New Roman"/>
          <w:sz w:val="24"/>
          <w:szCs w:val="24"/>
        </w:rPr>
      </w:pPr>
      <w:r w:rsidRPr="005F088F">
        <w:rPr>
          <w:rFonts w:ascii="Times New Roman" w:hAnsi="Times New Roman" w:cs="Times New Roman"/>
          <w:sz w:val="24"/>
          <w:szCs w:val="24"/>
        </w:rPr>
        <w:t xml:space="preserve">Đại hội biểu quyết thông qua Tờ trình số 07/TTr/ĐHĐCĐ/2024 về miễn nhiệm Kiểm soát viên và bầu bổ sung Kiểm soát viên trong thời gian còn lại của nhiệm kỳ 2023-2028 bằng </w:t>
      </w:r>
      <w:r w:rsidR="00377641" w:rsidRPr="005F088F">
        <w:rPr>
          <w:rFonts w:ascii="Times New Roman" w:hAnsi="Times New Roman" w:cs="Times New Roman"/>
          <w:sz w:val="24"/>
          <w:szCs w:val="24"/>
        </w:rPr>
        <w:t>phương</w:t>
      </w:r>
      <w:r w:rsidRPr="005F088F">
        <w:rPr>
          <w:rFonts w:ascii="Times New Roman" w:hAnsi="Times New Roman" w:cs="Times New Roman"/>
          <w:sz w:val="24"/>
          <w:szCs w:val="24"/>
        </w:rPr>
        <w:t xml:space="preserve"> thức bỏ </w:t>
      </w:r>
      <w:r w:rsidR="00377641" w:rsidRPr="005F088F">
        <w:rPr>
          <w:rFonts w:ascii="Times New Roman" w:hAnsi="Times New Roman" w:cs="Times New Roman"/>
          <w:sz w:val="24"/>
          <w:szCs w:val="24"/>
        </w:rPr>
        <w:t>P</w:t>
      </w:r>
      <w:r w:rsidRPr="005F088F">
        <w:rPr>
          <w:rFonts w:ascii="Times New Roman" w:hAnsi="Times New Roman" w:cs="Times New Roman"/>
          <w:sz w:val="24"/>
          <w:szCs w:val="24"/>
        </w:rPr>
        <w:t>hiếu</w:t>
      </w:r>
      <w:r w:rsidR="00377641" w:rsidRPr="005F088F">
        <w:rPr>
          <w:rFonts w:ascii="Times New Roman" w:hAnsi="Times New Roman" w:cs="Times New Roman"/>
          <w:sz w:val="24"/>
          <w:szCs w:val="24"/>
        </w:rPr>
        <w:t xml:space="preserve"> biểu quyết</w:t>
      </w:r>
      <w:r w:rsidRPr="005F088F">
        <w:rPr>
          <w:rFonts w:ascii="Times New Roman" w:hAnsi="Times New Roman" w:cs="Times New Roman"/>
          <w:sz w:val="24"/>
          <w:szCs w:val="24"/>
        </w:rPr>
        <w:t xml:space="preserve"> (Phiếu biểu quyết số 1).</w:t>
      </w:r>
    </w:p>
    <w:p w14:paraId="630534C6" w14:textId="7CAC384C" w:rsidR="00AE4444" w:rsidRPr="005F088F" w:rsidRDefault="00AE4444" w:rsidP="00BA155D">
      <w:pPr>
        <w:snapToGrid w:val="0"/>
        <w:spacing w:after="0"/>
        <w:ind w:left="720"/>
        <w:jc w:val="both"/>
        <w:rPr>
          <w:rFonts w:ascii="Times New Roman" w:hAnsi="Times New Roman" w:cs="Times New Roman"/>
          <w:sz w:val="24"/>
          <w:szCs w:val="24"/>
        </w:rPr>
      </w:pPr>
      <w:r w:rsidRPr="005F088F">
        <w:rPr>
          <w:rFonts w:ascii="Times New Roman" w:hAnsi="Times New Roman" w:cs="Times New Roman"/>
          <w:sz w:val="24"/>
          <w:szCs w:val="24"/>
        </w:rPr>
        <w:t xml:space="preserve">Trong thời gian Ban kiểm phiếu kiểm phiếu </w:t>
      </w:r>
      <w:r w:rsidR="00377641" w:rsidRPr="005F088F">
        <w:rPr>
          <w:rFonts w:ascii="Times New Roman" w:hAnsi="Times New Roman" w:cs="Times New Roman"/>
          <w:sz w:val="24"/>
          <w:szCs w:val="24"/>
        </w:rPr>
        <w:t>Phiếu biểu quyết số 1, Đại hội chuyển sang phần thảo luận các nội dung của báo cáo, tờ trình.</w:t>
      </w:r>
    </w:p>
    <w:p w14:paraId="5AC12148" w14:textId="472EFC7B" w:rsidR="00E94686" w:rsidRPr="005F088F" w:rsidRDefault="00AE4444" w:rsidP="00BA155D">
      <w:pPr>
        <w:snapToGrid w:val="0"/>
        <w:spacing w:after="0"/>
        <w:jc w:val="both"/>
        <w:rPr>
          <w:rFonts w:ascii="Times New Roman" w:hAnsi="Times New Roman" w:cs="Times New Roman"/>
          <w:b/>
          <w:bCs/>
          <w:sz w:val="24"/>
          <w:szCs w:val="24"/>
        </w:rPr>
      </w:pPr>
      <w:r w:rsidRPr="005F088F">
        <w:rPr>
          <w:rFonts w:ascii="Times New Roman" w:hAnsi="Times New Roman" w:cs="Times New Roman"/>
          <w:b/>
          <w:bCs/>
          <w:sz w:val="24"/>
          <w:szCs w:val="24"/>
        </w:rPr>
        <w:t xml:space="preserve">3.4      </w:t>
      </w:r>
      <w:r w:rsidR="00E94686" w:rsidRPr="005F088F">
        <w:rPr>
          <w:rFonts w:ascii="Times New Roman" w:hAnsi="Times New Roman" w:cs="Times New Roman"/>
          <w:b/>
          <w:bCs/>
          <w:sz w:val="24"/>
          <w:szCs w:val="24"/>
        </w:rPr>
        <w:t>Thảo luận đối với các nội dung</w:t>
      </w:r>
      <w:r w:rsidR="00377641" w:rsidRPr="005F088F">
        <w:rPr>
          <w:rFonts w:ascii="Times New Roman" w:hAnsi="Times New Roman" w:cs="Times New Roman"/>
          <w:b/>
          <w:bCs/>
          <w:sz w:val="24"/>
          <w:szCs w:val="24"/>
        </w:rPr>
        <w:t xml:space="preserve"> báo cáo,</w:t>
      </w:r>
      <w:r w:rsidR="00E94686" w:rsidRPr="005F088F">
        <w:rPr>
          <w:rFonts w:ascii="Times New Roman" w:hAnsi="Times New Roman" w:cs="Times New Roman"/>
          <w:b/>
          <w:bCs/>
          <w:sz w:val="24"/>
          <w:szCs w:val="24"/>
        </w:rPr>
        <w:t xml:space="preserve"> tờ trình:</w:t>
      </w:r>
    </w:p>
    <w:p w14:paraId="1B7142FE" w14:textId="1421D0EF" w:rsidR="00E94686" w:rsidRPr="005F088F" w:rsidRDefault="00366F06" w:rsidP="00BA155D">
      <w:pPr>
        <w:tabs>
          <w:tab w:val="left" w:pos="317"/>
        </w:tabs>
        <w:spacing w:after="0"/>
        <w:ind w:left="709"/>
        <w:jc w:val="both"/>
        <w:rPr>
          <w:rFonts w:ascii="Times New Roman" w:hAnsi="Times New Roman" w:cs="Times New Roman"/>
          <w:iCs/>
          <w:sz w:val="24"/>
          <w:szCs w:val="24"/>
        </w:rPr>
      </w:pPr>
      <w:r w:rsidRPr="005F088F">
        <w:rPr>
          <w:rFonts w:ascii="Times New Roman" w:hAnsi="Times New Roman" w:cs="Times New Roman"/>
          <w:iCs/>
          <w:sz w:val="24"/>
          <w:szCs w:val="24"/>
        </w:rPr>
        <w:t>Đại hội giành thời gian để thảo luận, tuy nhiên không có cổ đông nào có câu hỏi.</w:t>
      </w:r>
    </w:p>
    <w:p w14:paraId="13F37D76" w14:textId="310FB682" w:rsidR="00935C4E" w:rsidRPr="005F088F" w:rsidRDefault="00E94686" w:rsidP="00BA155D">
      <w:pPr>
        <w:snapToGrid w:val="0"/>
        <w:spacing w:after="0"/>
        <w:jc w:val="both"/>
        <w:rPr>
          <w:rFonts w:ascii="Times New Roman" w:hAnsi="Times New Roman" w:cs="Times New Roman"/>
          <w:b/>
          <w:bCs/>
          <w:sz w:val="24"/>
          <w:szCs w:val="24"/>
        </w:rPr>
      </w:pPr>
      <w:r w:rsidRPr="005F088F">
        <w:rPr>
          <w:rFonts w:ascii="Times New Roman" w:hAnsi="Times New Roman" w:cs="Times New Roman"/>
          <w:b/>
          <w:bCs/>
          <w:sz w:val="24"/>
          <w:szCs w:val="24"/>
        </w:rPr>
        <w:t>3.</w:t>
      </w:r>
      <w:r w:rsidR="00377641" w:rsidRPr="005F088F">
        <w:rPr>
          <w:rFonts w:ascii="Times New Roman" w:hAnsi="Times New Roman" w:cs="Times New Roman"/>
          <w:b/>
          <w:bCs/>
          <w:sz w:val="24"/>
          <w:szCs w:val="24"/>
        </w:rPr>
        <w:t>5</w:t>
      </w:r>
      <w:r w:rsidRPr="005F088F">
        <w:rPr>
          <w:rFonts w:ascii="Times New Roman" w:hAnsi="Times New Roman" w:cs="Times New Roman"/>
          <w:b/>
          <w:bCs/>
          <w:sz w:val="24"/>
          <w:szCs w:val="24"/>
        </w:rPr>
        <w:tab/>
        <w:t>Biểu quyết thông qua</w:t>
      </w:r>
      <w:r w:rsidR="00094115" w:rsidRPr="005F088F">
        <w:rPr>
          <w:rFonts w:ascii="Times New Roman" w:hAnsi="Times New Roman" w:cs="Times New Roman"/>
          <w:b/>
          <w:bCs/>
          <w:sz w:val="24"/>
          <w:szCs w:val="24"/>
        </w:rPr>
        <w:t xml:space="preserve"> </w:t>
      </w:r>
      <w:r w:rsidRPr="005F088F">
        <w:rPr>
          <w:rFonts w:ascii="Times New Roman" w:hAnsi="Times New Roman" w:cs="Times New Roman"/>
          <w:b/>
          <w:bCs/>
          <w:sz w:val="24"/>
          <w:szCs w:val="24"/>
        </w:rPr>
        <w:t>đối với các nội dung</w:t>
      </w:r>
      <w:r w:rsidR="00935C4E" w:rsidRPr="005F088F">
        <w:rPr>
          <w:rFonts w:ascii="Times New Roman" w:hAnsi="Times New Roman" w:cs="Times New Roman"/>
          <w:b/>
          <w:bCs/>
          <w:sz w:val="24"/>
          <w:szCs w:val="24"/>
        </w:rPr>
        <w:t xml:space="preserve"> </w:t>
      </w:r>
      <w:r w:rsidR="008231F1" w:rsidRPr="005F088F">
        <w:rPr>
          <w:rFonts w:ascii="Times New Roman" w:hAnsi="Times New Roman" w:cs="Times New Roman"/>
          <w:b/>
          <w:bCs/>
          <w:sz w:val="24"/>
          <w:szCs w:val="24"/>
        </w:rPr>
        <w:t xml:space="preserve">các </w:t>
      </w:r>
      <w:r w:rsidR="00935C4E" w:rsidRPr="005F088F">
        <w:rPr>
          <w:rFonts w:ascii="Times New Roman" w:hAnsi="Times New Roman" w:cs="Times New Roman"/>
          <w:b/>
          <w:bCs/>
          <w:sz w:val="24"/>
          <w:szCs w:val="24"/>
        </w:rPr>
        <w:t>tờ trình:</w:t>
      </w:r>
    </w:p>
    <w:p w14:paraId="1C6280AE" w14:textId="736273D5" w:rsidR="001234C6" w:rsidRPr="005F088F" w:rsidRDefault="00094115" w:rsidP="00BA155D">
      <w:pPr>
        <w:snapToGrid w:val="0"/>
        <w:spacing w:after="0"/>
        <w:ind w:firstLine="720"/>
        <w:jc w:val="both"/>
        <w:rPr>
          <w:rFonts w:ascii="Times New Roman" w:hAnsi="Times New Roman" w:cs="Times New Roman"/>
          <w:sz w:val="24"/>
          <w:szCs w:val="24"/>
        </w:rPr>
      </w:pPr>
      <w:r w:rsidRPr="005F088F">
        <w:rPr>
          <w:rFonts w:ascii="Times New Roman" w:hAnsi="Times New Roman" w:cs="Times New Roman"/>
          <w:sz w:val="24"/>
          <w:szCs w:val="24"/>
        </w:rPr>
        <w:t xml:space="preserve">Sau khi kết thúc phần thảo luận, </w:t>
      </w:r>
      <w:r w:rsidR="001234C6" w:rsidRPr="005F088F">
        <w:rPr>
          <w:rFonts w:ascii="Times New Roman" w:hAnsi="Times New Roman" w:cs="Times New Roman"/>
          <w:sz w:val="24"/>
          <w:szCs w:val="24"/>
        </w:rPr>
        <w:t>đại diện Ban kiểm phiếu thông báo kết quả kiểm phiếu Tờ trình số 07/TTr/ĐHĐCĐ/2024 về miễn nhiệm Kiểm soát viên và bầu bổ sung Kiểm soát viên trong thời gian còn lại của nhiệm kỳ 2023-2028 (Phiếu biểu quyết số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145"/>
      </w:tblGrid>
      <w:tr w:rsidR="001234C6" w:rsidRPr="005F088F" w14:paraId="6754D4F1" w14:textId="77777777" w:rsidTr="00752B0F">
        <w:trPr>
          <w:trHeight w:val="543"/>
        </w:trPr>
        <w:tc>
          <w:tcPr>
            <w:tcW w:w="2092" w:type="dxa"/>
            <w:tcBorders>
              <w:top w:val="single" w:sz="4" w:space="0" w:color="auto"/>
              <w:left w:val="single" w:sz="4" w:space="0" w:color="auto"/>
              <w:bottom w:val="single" w:sz="4" w:space="0" w:color="auto"/>
              <w:right w:val="single" w:sz="4" w:space="0" w:color="auto"/>
            </w:tcBorders>
          </w:tcPr>
          <w:p w14:paraId="3A1F4927" w14:textId="77777777" w:rsidR="001234C6" w:rsidRPr="005F088F" w:rsidRDefault="001234C6"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phát ra</w:t>
            </w:r>
          </w:p>
        </w:tc>
        <w:tc>
          <w:tcPr>
            <w:tcW w:w="7145" w:type="dxa"/>
            <w:tcBorders>
              <w:top w:val="single" w:sz="4" w:space="0" w:color="auto"/>
              <w:left w:val="single" w:sz="4" w:space="0" w:color="auto"/>
              <w:bottom w:val="single" w:sz="4" w:space="0" w:color="auto"/>
              <w:right w:val="single" w:sz="4" w:space="0" w:color="auto"/>
            </w:tcBorders>
          </w:tcPr>
          <w:p w14:paraId="5D46270C" w14:textId="39EDD908" w:rsidR="001234C6"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001234C6" w:rsidRPr="005F088F">
              <w:rPr>
                <w:rFonts w:ascii="Times New Roman" w:hAnsi="Times New Roman" w:cs="Times New Roman"/>
                <w:sz w:val="24"/>
                <w:szCs w:val="24"/>
                <w:lang w:val="vi-VN"/>
              </w:rPr>
              <w:t xml:space="preserve"> </w:t>
            </w:r>
            <w:r w:rsidR="001234C6" w:rsidRPr="005F088F">
              <w:rPr>
                <w:rFonts w:ascii="Times New Roman" w:hAnsi="Times New Roman" w:cs="Times New Roman"/>
                <w:bCs/>
                <w:sz w:val="24"/>
                <w:szCs w:val="24"/>
                <w:lang w:val="vi-VN"/>
              </w:rPr>
              <w:t>phiếu, chiếm tỷ lệ 100% tổng số phiếu biểu quyết của tất cả cổ đông tham dự và biểu quyết tại đại hội</w:t>
            </w:r>
          </w:p>
        </w:tc>
      </w:tr>
      <w:tr w:rsidR="001234C6" w:rsidRPr="005F088F" w14:paraId="1435D3BD" w14:textId="77777777" w:rsidTr="00752B0F">
        <w:trPr>
          <w:trHeight w:val="530"/>
        </w:trPr>
        <w:tc>
          <w:tcPr>
            <w:tcW w:w="2092" w:type="dxa"/>
            <w:tcBorders>
              <w:top w:val="single" w:sz="4" w:space="0" w:color="auto"/>
              <w:left w:val="single" w:sz="4" w:space="0" w:color="auto"/>
              <w:bottom w:val="single" w:sz="4" w:space="0" w:color="auto"/>
              <w:right w:val="single" w:sz="4" w:space="0" w:color="auto"/>
            </w:tcBorders>
          </w:tcPr>
          <w:p w14:paraId="3C7A1CBC" w14:textId="77777777" w:rsidR="001234C6" w:rsidRPr="005F088F" w:rsidRDefault="001234C6"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thu về</w:t>
            </w:r>
          </w:p>
        </w:tc>
        <w:tc>
          <w:tcPr>
            <w:tcW w:w="7145" w:type="dxa"/>
            <w:tcBorders>
              <w:top w:val="single" w:sz="4" w:space="0" w:color="auto"/>
              <w:left w:val="single" w:sz="4" w:space="0" w:color="auto"/>
              <w:bottom w:val="single" w:sz="4" w:space="0" w:color="auto"/>
              <w:right w:val="single" w:sz="4" w:space="0" w:color="auto"/>
            </w:tcBorders>
          </w:tcPr>
          <w:p w14:paraId="33AD2373" w14:textId="0E7F1C8B" w:rsidR="001234C6"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001234C6" w:rsidRPr="005F088F">
              <w:rPr>
                <w:rFonts w:ascii="Times New Roman" w:hAnsi="Times New Roman" w:cs="Times New Roman"/>
                <w:bCs/>
                <w:sz w:val="24"/>
                <w:szCs w:val="24"/>
                <w:lang w:val="vi-VN"/>
              </w:rPr>
              <w:t xml:space="preserve"> phiếu, chiếm tỷ lệ 100% tổng số phiếu biểu quyết của tất cả cổ đông tham dự và biểu quyết tại đại hội</w:t>
            </w:r>
          </w:p>
        </w:tc>
      </w:tr>
      <w:tr w:rsidR="001234C6" w:rsidRPr="005F088F" w14:paraId="1826268B" w14:textId="77777777" w:rsidTr="00752B0F">
        <w:tc>
          <w:tcPr>
            <w:tcW w:w="9237" w:type="dxa"/>
            <w:gridSpan w:val="2"/>
            <w:tcBorders>
              <w:top w:val="single" w:sz="4" w:space="0" w:color="auto"/>
              <w:left w:val="single" w:sz="4" w:space="0" w:color="auto"/>
              <w:bottom w:val="single" w:sz="4" w:space="0" w:color="auto"/>
              <w:right w:val="single" w:sz="4" w:space="0" w:color="auto"/>
            </w:tcBorders>
          </w:tcPr>
          <w:p w14:paraId="7008AEC8" w14:textId="77777777" w:rsidR="001234C6" w:rsidRPr="005F088F" w:rsidRDefault="001234C6"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Trong đó:</w:t>
            </w:r>
          </w:p>
        </w:tc>
      </w:tr>
      <w:tr w:rsidR="001234C6" w:rsidRPr="005F088F" w14:paraId="24C53F64" w14:textId="77777777" w:rsidTr="00752B0F">
        <w:trPr>
          <w:trHeight w:val="512"/>
        </w:trPr>
        <w:tc>
          <w:tcPr>
            <w:tcW w:w="2092" w:type="dxa"/>
            <w:tcBorders>
              <w:top w:val="single" w:sz="4" w:space="0" w:color="auto"/>
              <w:left w:val="single" w:sz="4" w:space="0" w:color="auto"/>
              <w:bottom w:val="single" w:sz="4" w:space="0" w:color="auto"/>
              <w:right w:val="single" w:sz="4" w:space="0" w:color="auto"/>
            </w:tcBorders>
          </w:tcPr>
          <w:p w14:paraId="0AA16DF4" w14:textId="77777777" w:rsidR="001234C6" w:rsidRPr="005F088F" w:rsidRDefault="001234C6"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không hợp lệ</w:t>
            </w:r>
          </w:p>
        </w:tc>
        <w:tc>
          <w:tcPr>
            <w:tcW w:w="7145" w:type="dxa"/>
            <w:tcBorders>
              <w:top w:val="single" w:sz="4" w:space="0" w:color="auto"/>
              <w:left w:val="single" w:sz="4" w:space="0" w:color="auto"/>
              <w:bottom w:val="single" w:sz="4" w:space="0" w:color="auto"/>
              <w:right w:val="single" w:sz="4" w:space="0" w:color="auto"/>
            </w:tcBorders>
          </w:tcPr>
          <w:p w14:paraId="6E03D9BE" w14:textId="7DD169AE" w:rsidR="001234C6"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001234C6"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001234C6"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1234C6" w:rsidRPr="005F088F" w14:paraId="4633747A" w14:textId="77777777" w:rsidTr="00752B0F">
        <w:tc>
          <w:tcPr>
            <w:tcW w:w="2092" w:type="dxa"/>
            <w:tcBorders>
              <w:top w:val="single" w:sz="4" w:space="0" w:color="auto"/>
              <w:left w:val="single" w:sz="4" w:space="0" w:color="auto"/>
              <w:bottom w:val="single" w:sz="4" w:space="0" w:color="auto"/>
              <w:right w:val="single" w:sz="4" w:space="0" w:color="auto"/>
            </w:tcBorders>
          </w:tcPr>
          <w:p w14:paraId="3E1DB26D" w14:textId="77777777" w:rsidR="001234C6" w:rsidRPr="005F088F" w:rsidRDefault="001234C6"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hợp lệ</w:t>
            </w:r>
          </w:p>
        </w:tc>
        <w:tc>
          <w:tcPr>
            <w:tcW w:w="7145" w:type="dxa"/>
            <w:tcBorders>
              <w:top w:val="single" w:sz="4" w:space="0" w:color="auto"/>
              <w:left w:val="single" w:sz="4" w:space="0" w:color="auto"/>
              <w:bottom w:val="single" w:sz="4" w:space="0" w:color="auto"/>
              <w:right w:val="single" w:sz="4" w:space="0" w:color="auto"/>
            </w:tcBorders>
          </w:tcPr>
          <w:p w14:paraId="1452C3EF" w14:textId="23D861C5" w:rsidR="001234C6"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w:t>
            </w:r>
            <w:r w:rsidR="001234C6" w:rsidRPr="005F088F">
              <w:rPr>
                <w:rFonts w:ascii="Times New Roman" w:hAnsi="Times New Roman" w:cs="Times New Roman"/>
                <w:bCs/>
                <w:sz w:val="24"/>
                <w:szCs w:val="24"/>
                <w:lang w:val="vi-VN"/>
              </w:rPr>
              <w:t xml:space="preserve">phiếu, chiếm tỷ lệ </w:t>
            </w:r>
            <w:r>
              <w:rPr>
                <w:rFonts w:ascii="Times New Roman" w:hAnsi="Times New Roman" w:cs="Times New Roman"/>
                <w:bCs/>
                <w:sz w:val="24"/>
                <w:szCs w:val="24"/>
              </w:rPr>
              <w:t>100</w:t>
            </w:r>
            <w:r w:rsidR="001234C6"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1234C6" w:rsidRPr="005F088F" w14:paraId="3A6D1098" w14:textId="77777777" w:rsidTr="00752B0F">
        <w:tc>
          <w:tcPr>
            <w:tcW w:w="9237" w:type="dxa"/>
            <w:gridSpan w:val="2"/>
          </w:tcPr>
          <w:p w14:paraId="3F083F31" w14:textId="77777777" w:rsidR="001234C6" w:rsidRPr="005F088F" w:rsidRDefault="001234C6"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Trong đó:</w:t>
            </w:r>
          </w:p>
        </w:tc>
      </w:tr>
      <w:tr w:rsidR="001234C6" w:rsidRPr="005F088F" w14:paraId="3381D7DB" w14:textId="77777777" w:rsidTr="00752B0F">
        <w:tc>
          <w:tcPr>
            <w:tcW w:w="2092" w:type="dxa"/>
          </w:tcPr>
          <w:p w14:paraId="0522703D" w14:textId="77777777" w:rsidR="001234C6" w:rsidRPr="005F088F" w:rsidRDefault="001234C6"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tán thành</w:t>
            </w:r>
          </w:p>
        </w:tc>
        <w:tc>
          <w:tcPr>
            <w:tcW w:w="7145" w:type="dxa"/>
          </w:tcPr>
          <w:p w14:paraId="15387F8C" w14:textId="0957D2C9" w:rsidR="001234C6" w:rsidRPr="005F088F" w:rsidRDefault="0001640F" w:rsidP="00BA155D">
            <w:pPr>
              <w:tabs>
                <w:tab w:val="left" w:pos="397"/>
              </w:tabs>
              <w:spacing w:after="0"/>
              <w:jc w:val="both"/>
              <w:rPr>
                <w:rFonts w:ascii="Times New Roman" w:hAnsi="Times New Roman" w:cs="Times New Roman"/>
                <w:bCs/>
                <w:sz w:val="24"/>
                <w:szCs w:val="24"/>
              </w:rPr>
            </w:pPr>
            <w:r>
              <w:rPr>
                <w:rFonts w:ascii="Times New Roman" w:hAnsi="Times New Roman" w:cs="Times New Roman"/>
                <w:bCs/>
                <w:sz w:val="24"/>
                <w:szCs w:val="24"/>
              </w:rPr>
              <w:t>10.000.000</w:t>
            </w:r>
            <w:r w:rsidR="001234C6" w:rsidRPr="005F088F">
              <w:rPr>
                <w:rFonts w:ascii="Times New Roman" w:hAnsi="Times New Roman" w:cs="Times New Roman"/>
                <w:bCs/>
                <w:sz w:val="24"/>
                <w:szCs w:val="24"/>
                <w:lang w:val="vi-VN"/>
              </w:rPr>
              <w:t xml:space="preserve"> </w:t>
            </w:r>
            <w:r w:rsidR="001234C6" w:rsidRPr="005F088F">
              <w:rPr>
                <w:rFonts w:ascii="Times New Roman" w:hAnsi="Times New Roman" w:cs="Times New Roman"/>
                <w:bCs/>
                <w:sz w:val="24"/>
                <w:szCs w:val="24"/>
              </w:rPr>
              <w:t xml:space="preserve">phiếu, chiếm tỷ lệ </w:t>
            </w:r>
            <w:r>
              <w:rPr>
                <w:rFonts w:ascii="Times New Roman" w:hAnsi="Times New Roman" w:cs="Times New Roman"/>
                <w:bCs/>
                <w:sz w:val="24"/>
                <w:szCs w:val="24"/>
              </w:rPr>
              <w:t>100</w:t>
            </w:r>
            <w:r w:rsidR="001234C6" w:rsidRPr="005F088F">
              <w:rPr>
                <w:rFonts w:ascii="Times New Roman" w:hAnsi="Times New Roman" w:cs="Times New Roman"/>
                <w:bCs/>
                <w:sz w:val="24"/>
                <w:szCs w:val="24"/>
              </w:rPr>
              <w:t xml:space="preserve">% tổng số phiếu biểu quyết </w:t>
            </w:r>
            <w:r w:rsidR="001234C6" w:rsidRPr="005F088F">
              <w:rPr>
                <w:rFonts w:ascii="Times New Roman" w:hAnsi="Times New Roman" w:cs="Times New Roman"/>
                <w:bCs/>
                <w:sz w:val="24"/>
                <w:szCs w:val="24"/>
                <w:lang w:val="vi-VN"/>
              </w:rPr>
              <w:t>của tất cả cổ đông tham dự và biểu quyết tại đại hội</w:t>
            </w:r>
          </w:p>
        </w:tc>
      </w:tr>
      <w:tr w:rsidR="001234C6" w:rsidRPr="005F088F" w14:paraId="7412C3EB" w14:textId="77777777" w:rsidTr="00752B0F">
        <w:tc>
          <w:tcPr>
            <w:tcW w:w="2092" w:type="dxa"/>
          </w:tcPr>
          <w:p w14:paraId="1742B6AA" w14:textId="77777777" w:rsidR="001234C6" w:rsidRPr="005F088F" w:rsidRDefault="001234C6"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không tán thành</w:t>
            </w:r>
          </w:p>
        </w:tc>
        <w:tc>
          <w:tcPr>
            <w:tcW w:w="7145" w:type="dxa"/>
          </w:tcPr>
          <w:p w14:paraId="756663E2" w14:textId="4BE52D72" w:rsidR="001234C6"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001234C6"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001234C6"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1234C6" w:rsidRPr="005F088F" w14:paraId="399AF0D8" w14:textId="77777777" w:rsidTr="00752B0F">
        <w:tc>
          <w:tcPr>
            <w:tcW w:w="2092" w:type="dxa"/>
          </w:tcPr>
          <w:p w14:paraId="0EF30117" w14:textId="77777777" w:rsidR="001234C6" w:rsidRPr="005F088F" w:rsidRDefault="001234C6"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biểu quyết không có ý kiến</w:t>
            </w:r>
          </w:p>
        </w:tc>
        <w:tc>
          <w:tcPr>
            <w:tcW w:w="7145" w:type="dxa"/>
          </w:tcPr>
          <w:p w14:paraId="1B7D866E" w14:textId="76201B84" w:rsidR="001234C6"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001234C6"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001234C6" w:rsidRPr="005F088F">
              <w:rPr>
                <w:rFonts w:ascii="Times New Roman" w:hAnsi="Times New Roman" w:cs="Times New Roman"/>
                <w:bCs/>
                <w:sz w:val="24"/>
                <w:szCs w:val="24"/>
                <w:lang w:val="vi-VN"/>
              </w:rPr>
              <w:t>% tổng số phiếu biểu quyết của tất cả cổ đông tham dự và biểu quyết tại đại hội</w:t>
            </w:r>
          </w:p>
        </w:tc>
      </w:tr>
    </w:tbl>
    <w:p w14:paraId="710C102F" w14:textId="4FD1317A" w:rsidR="001234C6" w:rsidRDefault="001234C6" w:rsidP="00BA155D">
      <w:pPr>
        <w:snapToGrid w:val="0"/>
        <w:spacing w:after="0"/>
        <w:ind w:firstLine="720"/>
        <w:jc w:val="both"/>
        <w:rPr>
          <w:rFonts w:ascii="Times New Roman" w:hAnsi="Times New Roman" w:cs="Times New Roman"/>
          <w:bCs/>
          <w:spacing w:val="-2"/>
          <w:sz w:val="24"/>
          <w:szCs w:val="24"/>
        </w:rPr>
      </w:pPr>
      <w:r w:rsidRPr="005F088F">
        <w:rPr>
          <w:rFonts w:ascii="Times New Roman" w:hAnsi="Times New Roman" w:cs="Times New Roman"/>
          <w:bCs/>
          <w:spacing w:val="-2"/>
          <w:sz w:val="24"/>
          <w:szCs w:val="24"/>
          <w:lang w:val="vi-VN"/>
        </w:rPr>
        <w:t xml:space="preserve">Căn cứ theo Điều lệ Công ty Cổ phần </w:t>
      </w:r>
      <w:r w:rsidRPr="005F088F">
        <w:rPr>
          <w:rFonts w:ascii="Times New Roman" w:hAnsi="Times New Roman" w:cs="Times New Roman"/>
          <w:bCs/>
          <w:spacing w:val="-2"/>
          <w:sz w:val="24"/>
          <w:szCs w:val="24"/>
        </w:rPr>
        <w:t>Đầu tư Hạ tầng Đông Sơn</w:t>
      </w:r>
      <w:r w:rsidRPr="005F088F">
        <w:rPr>
          <w:rFonts w:ascii="Times New Roman" w:hAnsi="Times New Roman" w:cs="Times New Roman"/>
          <w:bCs/>
          <w:spacing w:val="-2"/>
          <w:sz w:val="24"/>
          <w:szCs w:val="24"/>
          <w:lang w:val="vi-VN"/>
        </w:rPr>
        <w:t xml:space="preserve"> và Điều 148 Luật doanh nghiệp số 59/2020/QH14, nội dung này với tổng số phiếu biểu quyết tán thành là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phiếu, chiếm tỷ lệ 100% tổng số phiếu biểu quyết của tất cả cổ đông tham dự và biểu quyết tại đại hội tức là ĐÃ ĐẠT tỷ lệ được Đại hội đồng cổ đông</w:t>
      </w:r>
      <w:r w:rsidRPr="005F088F">
        <w:rPr>
          <w:rFonts w:ascii="Times New Roman" w:hAnsi="Times New Roman" w:cs="Times New Roman"/>
          <w:bCs/>
          <w:spacing w:val="-2"/>
          <w:sz w:val="24"/>
          <w:szCs w:val="24"/>
        </w:rPr>
        <w:t xml:space="preserve"> </w:t>
      </w:r>
      <w:r w:rsidR="003A7364">
        <w:rPr>
          <w:rFonts w:ascii="Times New Roman" w:hAnsi="Times New Roman" w:cs="Times New Roman"/>
          <w:bCs/>
          <w:spacing w:val="-2"/>
          <w:sz w:val="24"/>
          <w:szCs w:val="24"/>
        </w:rPr>
        <w:t>thường niên năm 2024</w:t>
      </w:r>
      <w:r w:rsidRPr="005F088F">
        <w:rPr>
          <w:rFonts w:ascii="Times New Roman" w:hAnsi="Times New Roman" w:cs="Times New Roman"/>
          <w:bCs/>
          <w:spacing w:val="-2"/>
          <w:sz w:val="24"/>
          <w:szCs w:val="24"/>
          <w:lang w:val="vi-VN"/>
        </w:rPr>
        <w:t xml:space="preserve"> thông qua</w:t>
      </w:r>
      <w:r w:rsidRPr="005F088F">
        <w:rPr>
          <w:rFonts w:ascii="Times New Roman" w:hAnsi="Times New Roman" w:cs="Times New Roman"/>
          <w:bCs/>
          <w:spacing w:val="-2"/>
          <w:sz w:val="24"/>
          <w:szCs w:val="24"/>
        </w:rPr>
        <w:t>.</w:t>
      </w:r>
    </w:p>
    <w:p w14:paraId="2763E891" w14:textId="77777777" w:rsidR="00E0066E" w:rsidRPr="005F088F" w:rsidRDefault="00E0066E" w:rsidP="00BA155D">
      <w:pPr>
        <w:snapToGrid w:val="0"/>
        <w:spacing w:after="0"/>
        <w:ind w:firstLine="720"/>
        <w:jc w:val="both"/>
        <w:rPr>
          <w:rFonts w:ascii="Times New Roman" w:hAnsi="Times New Roman" w:cs="Times New Roman"/>
          <w:bCs/>
          <w:spacing w:val="-2"/>
          <w:sz w:val="24"/>
          <w:szCs w:val="24"/>
        </w:rPr>
      </w:pPr>
    </w:p>
    <w:p w14:paraId="5D24F85F" w14:textId="3CF210BB" w:rsidR="004E2C28" w:rsidRPr="005F088F" w:rsidRDefault="004E2C28" w:rsidP="00BA155D">
      <w:pPr>
        <w:tabs>
          <w:tab w:val="left" w:pos="709"/>
          <w:tab w:val="left" w:pos="810"/>
        </w:tabs>
        <w:snapToGrid w:val="0"/>
        <w:spacing w:after="0"/>
        <w:ind w:firstLine="90"/>
        <w:jc w:val="both"/>
        <w:rPr>
          <w:rFonts w:ascii="Times New Roman" w:hAnsi="Times New Roman" w:cs="Times New Roman"/>
          <w:b/>
          <w:sz w:val="24"/>
          <w:szCs w:val="24"/>
        </w:rPr>
      </w:pPr>
      <w:r w:rsidRPr="005F088F">
        <w:rPr>
          <w:rFonts w:ascii="Times New Roman" w:hAnsi="Times New Roman" w:cs="Times New Roman"/>
          <w:b/>
          <w:sz w:val="24"/>
          <w:szCs w:val="24"/>
        </w:rPr>
        <w:t>3.6     Thông qua Quy chế bầu cử Kiểm soát viên:</w:t>
      </w:r>
    </w:p>
    <w:p w14:paraId="6E5934B8" w14:textId="77777777" w:rsidR="004E2C28" w:rsidRPr="005F088F" w:rsidRDefault="004E2C28" w:rsidP="00BA155D">
      <w:pPr>
        <w:pStyle w:val="Dung01"/>
        <w:tabs>
          <w:tab w:val="left" w:pos="284"/>
          <w:tab w:val="left" w:pos="709"/>
        </w:tabs>
        <w:snapToGrid w:val="0"/>
        <w:spacing w:line="276" w:lineRule="auto"/>
        <w:ind w:left="0" w:firstLine="709"/>
        <w:rPr>
          <w:bCs/>
          <w:sz w:val="24"/>
          <w:szCs w:val="24"/>
          <w:lang w:val="en-US"/>
        </w:rPr>
      </w:pPr>
      <w:r w:rsidRPr="005F088F">
        <w:rPr>
          <w:bCs/>
          <w:sz w:val="24"/>
          <w:szCs w:val="24"/>
          <w:lang w:val="en-US"/>
        </w:rPr>
        <w:t xml:space="preserve">Đại diện Ban tổ chức trình bày Quy chế </w:t>
      </w:r>
      <w:r w:rsidRPr="005F088F">
        <w:rPr>
          <w:sz w:val="24"/>
          <w:szCs w:val="24"/>
          <w:lang w:val="en-US"/>
        </w:rPr>
        <w:t>bầu cử Kiểm soát viên</w:t>
      </w:r>
      <w:r w:rsidRPr="005F088F">
        <w:rPr>
          <w:bCs/>
          <w:sz w:val="24"/>
          <w:szCs w:val="24"/>
          <w:lang w:val="en-US"/>
        </w:rPr>
        <w:t xml:space="preserve">. Đại hội biểu quyết thông qua Quy chế Quy chế </w:t>
      </w:r>
      <w:r w:rsidRPr="005F088F">
        <w:rPr>
          <w:sz w:val="24"/>
          <w:szCs w:val="24"/>
          <w:lang w:val="en-US"/>
        </w:rPr>
        <w:t>bầu cử Kiểm soát viên bằng hình thức giơ thẻ biểu quyết.</w:t>
      </w:r>
    </w:p>
    <w:p w14:paraId="6F48595F" w14:textId="77777777" w:rsidR="004E2C28" w:rsidRPr="005F088F" w:rsidRDefault="004E2C28" w:rsidP="00BA155D">
      <w:pPr>
        <w:snapToGrid w:val="0"/>
        <w:spacing w:after="0"/>
        <w:ind w:firstLine="709"/>
        <w:jc w:val="both"/>
        <w:rPr>
          <w:rFonts w:ascii="Times New Roman" w:hAnsi="Times New Roman" w:cs="Times New Roman"/>
          <w:b/>
          <w:i/>
          <w:sz w:val="24"/>
          <w:szCs w:val="24"/>
        </w:rPr>
      </w:pPr>
      <w:r w:rsidRPr="005F088F">
        <w:rPr>
          <w:rFonts w:ascii="Times New Roman" w:hAnsi="Times New Roman" w:cs="Times New Roman"/>
          <w:b/>
          <w:i/>
          <w:sz w:val="24"/>
          <w:szCs w:val="24"/>
        </w:rPr>
        <w:t>Kết</w:t>
      </w:r>
      <w:r w:rsidRPr="005F088F">
        <w:rPr>
          <w:rFonts w:ascii="Times New Roman" w:hAnsi="Times New Roman" w:cs="Times New Roman"/>
          <w:b/>
          <w:i/>
          <w:sz w:val="24"/>
          <w:szCs w:val="24"/>
          <w:lang w:val="vi-VN"/>
        </w:rPr>
        <w:t xml:space="preserve"> quả</w:t>
      </w:r>
      <w:r w:rsidRPr="005F088F">
        <w:rPr>
          <w:rFonts w:ascii="Times New Roman" w:hAnsi="Times New Roman" w:cs="Times New Roman"/>
          <w:b/>
          <w:i/>
          <w:sz w:val="24"/>
          <w:szCs w:val="24"/>
        </w:rPr>
        <w:t xml:space="preserve"> biểu quyết:</w:t>
      </w:r>
    </w:p>
    <w:p w14:paraId="45998C52" w14:textId="77777777" w:rsidR="004E2C28" w:rsidRPr="005F088F" w:rsidRDefault="004E2C28"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Tổng số phiếu tham gia biểu quyết: 10.000.000 phiếu, đại diện cho 10.000.000 cổ phần, chiếm 100% trên tổng số phiếu biểu quyết tham dự Đại hội.</w:t>
      </w:r>
    </w:p>
    <w:p w14:paraId="2EA8F48A" w14:textId="77777777" w:rsidR="004E2C28" w:rsidRPr="005F088F" w:rsidRDefault="004E2C28"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Tổng số phiếu không hợp lệ: 0 phiếu, đại diện cho 0 cổ phần, chiếm 0% trên tổng số phiếu tham gia biểu quyết. </w:t>
      </w:r>
    </w:p>
    <w:p w14:paraId="22BA284D" w14:textId="77777777" w:rsidR="004E2C28" w:rsidRPr="005F088F" w:rsidRDefault="004E2C28"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lastRenderedPageBreak/>
        <w:t xml:space="preserve">Tổng số phiếu hợp lệ: 10.000.000 phiếu, đại diện cho 10.000.000 cổ phần, chiếm 100% trên tổng số phiếu tham gia biểu quyết. </w:t>
      </w:r>
    </w:p>
    <w:p w14:paraId="5AA8E777" w14:textId="77777777" w:rsidR="004E2C28" w:rsidRPr="005F088F" w:rsidRDefault="004E2C28" w:rsidP="00BA155D">
      <w:pPr>
        <w:tabs>
          <w:tab w:val="left" w:pos="720"/>
          <w:tab w:val="left" w:leader="dot" w:pos="8760"/>
        </w:tabs>
        <w:snapToGrid w:val="0"/>
        <w:spacing w:after="0"/>
        <w:ind w:firstLine="709"/>
        <w:jc w:val="both"/>
        <w:rPr>
          <w:rFonts w:ascii="Times New Roman" w:hAnsi="Times New Roman" w:cs="Times New Roman"/>
          <w:b/>
          <w:bCs/>
          <w:sz w:val="24"/>
          <w:szCs w:val="24"/>
          <w:u w:val="single"/>
        </w:rPr>
      </w:pPr>
      <w:r w:rsidRPr="005F088F">
        <w:rPr>
          <w:rFonts w:ascii="Times New Roman" w:hAnsi="Times New Roman" w:cs="Times New Roman"/>
          <w:b/>
          <w:bCs/>
          <w:sz w:val="24"/>
          <w:szCs w:val="24"/>
          <w:u w:val="single"/>
        </w:rPr>
        <w:t>Trong đó:</w:t>
      </w:r>
    </w:p>
    <w:p w14:paraId="1CC4A3BD" w14:textId="77777777" w:rsidR="004E2C28" w:rsidRPr="005F088F" w:rsidRDefault="004E2C28"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Số phiếu biểu quyết tán thành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cổ phần, </w:t>
      </w:r>
      <w:r w:rsidRPr="005F088F">
        <w:rPr>
          <w:rFonts w:ascii="Times New Roman" w:hAnsi="Times New Roman" w:cs="Times New Roman"/>
          <w:sz w:val="24"/>
          <w:szCs w:val="24"/>
          <w:lang w:val="en-SG"/>
        </w:rPr>
        <w:t>100% trên</w:t>
      </w:r>
      <w:r w:rsidRPr="005F088F">
        <w:rPr>
          <w:rFonts w:ascii="Times New Roman" w:hAnsi="Times New Roman" w:cs="Times New Roman"/>
          <w:sz w:val="24"/>
          <w:szCs w:val="24"/>
          <w:lang w:val="vi-VN"/>
        </w:rPr>
        <w:t xml:space="preserve"> tổng </w:t>
      </w:r>
      <w:r w:rsidRPr="005F088F">
        <w:rPr>
          <w:rFonts w:ascii="Times New Roman" w:hAnsi="Times New Roman" w:cs="Times New Roman"/>
          <w:sz w:val="24"/>
          <w:szCs w:val="24"/>
          <w:lang w:val="en-SG"/>
        </w:rPr>
        <w:t xml:space="preserve">số phiếu </w:t>
      </w:r>
      <w:r w:rsidRPr="005F088F">
        <w:rPr>
          <w:rFonts w:ascii="Times New Roman" w:hAnsi="Times New Roman" w:cs="Times New Roman"/>
          <w:sz w:val="24"/>
          <w:szCs w:val="24"/>
          <w:lang w:val="vi-VN"/>
        </w:rPr>
        <w:t>tham gia biểu quyết.</w:t>
      </w:r>
    </w:p>
    <w:p w14:paraId="3ECA4587" w14:textId="77777777" w:rsidR="004E2C28" w:rsidRPr="005F088F" w:rsidRDefault="004E2C28"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Số phiếu biểu quyết không tán thành 0 cổ phần, đạt 0% trên tổng số phiếu tham gia biểu quyết.</w:t>
      </w:r>
    </w:p>
    <w:p w14:paraId="70DA2AE6" w14:textId="77777777" w:rsidR="004E2C28" w:rsidRPr="005F088F" w:rsidRDefault="004E2C28" w:rsidP="00BA155D">
      <w:pPr>
        <w:pStyle w:val="ListParagraph"/>
        <w:numPr>
          <w:ilvl w:val="0"/>
          <w:numId w:val="40"/>
        </w:numPr>
        <w:snapToGrid w:val="0"/>
        <w:spacing w:after="0"/>
        <w:ind w:left="1260" w:hanging="540"/>
        <w:jc w:val="both"/>
        <w:rPr>
          <w:rFonts w:ascii="Times New Roman" w:hAnsi="Times New Roman" w:cs="Times New Roman"/>
          <w:b/>
          <w:i/>
          <w:sz w:val="24"/>
          <w:szCs w:val="24"/>
        </w:rPr>
      </w:pPr>
      <w:r w:rsidRPr="005F088F">
        <w:rPr>
          <w:rFonts w:ascii="Times New Roman" w:hAnsi="Times New Roman" w:cs="Times New Roman"/>
          <w:bCs/>
          <w:spacing w:val="-2"/>
          <w:sz w:val="24"/>
          <w:szCs w:val="24"/>
          <w:lang w:val="vi-VN"/>
        </w:rPr>
        <w:t xml:space="preserve">Số phiếu biểu quyết không có ý kiến 0 cổ phần, đạt  0% </w:t>
      </w:r>
      <w:r w:rsidRPr="005F088F">
        <w:rPr>
          <w:rFonts w:ascii="Times New Roman" w:hAnsi="Times New Roman" w:cs="Times New Roman"/>
          <w:sz w:val="24"/>
          <w:szCs w:val="24"/>
          <w:lang w:val="en-SG"/>
        </w:rPr>
        <w:t>trên</w:t>
      </w:r>
      <w:r w:rsidRPr="005F088F">
        <w:rPr>
          <w:rFonts w:ascii="Times New Roman" w:hAnsi="Times New Roman" w:cs="Times New Roman"/>
          <w:sz w:val="24"/>
          <w:szCs w:val="24"/>
          <w:lang w:val="vi-VN"/>
        </w:rPr>
        <w:t xml:space="preserve"> tổng </w:t>
      </w:r>
      <w:r w:rsidRPr="005F088F">
        <w:rPr>
          <w:rFonts w:ascii="Times New Roman" w:hAnsi="Times New Roman" w:cs="Times New Roman"/>
          <w:sz w:val="24"/>
          <w:szCs w:val="24"/>
          <w:lang w:val="en-SG"/>
        </w:rPr>
        <w:t xml:space="preserve">số phiếu </w:t>
      </w:r>
      <w:r w:rsidRPr="005F088F">
        <w:rPr>
          <w:rFonts w:ascii="Times New Roman" w:hAnsi="Times New Roman" w:cs="Times New Roman"/>
          <w:sz w:val="24"/>
          <w:szCs w:val="24"/>
          <w:lang w:val="vi-VN"/>
        </w:rPr>
        <w:t>tham gia biểu quyết.</w:t>
      </w:r>
    </w:p>
    <w:p w14:paraId="26C13542" w14:textId="3EDDD4F3" w:rsidR="004E2C28" w:rsidRDefault="004E2C28" w:rsidP="00BA155D">
      <w:pPr>
        <w:snapToGrid w:val="0"/>
        <w:spacing w:after="0"/>
        <w:ind w:firstLine="72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Căn cứ theo Điều lệ Công ty Cổ phần </w:t>
      </w:r>
      <w:r w:rsidRPr="005F088F">
        <w:rPr>
          <w:rFonts w:ascii="Times New Roman" w:hAnsi="Times New Roman" w:cs="Times New Roman"/>
          <w:bCs/>
          <w:spacing w:val="-2"/>
          <w:sz w:val="24"/>
          <w:szCs w:val="24"/>
        </w:rPr>
        <w:t>Đầu tư Hạ tầng Đông Sơn</w:t>
      </w:r>
      <w:r w:rsidRPr="005F088F">
        <w:rPr>
          <w:rFonts w:ascii="Times New Roman" w:hAnsi="Times New Roman" w:cs="Times New Roman"/>
          <w:bCs/>
          <w:spacing w:val="-2"/>
          <w:sz w:val="24"/>
          <w:szCs w:val="24"/>
          <w:lang w:val="vi-VN"/>
        </w:rPr>
        <w:t xml:space="preserve"> và Điều 148 Luật doanh nghiệp số 59/2020/QH14, nội dung này với tổng số phiếu biểu quyết tán thành là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phiếu, chiếm tỷ lệ 100% tổng số phiếu biểu quyết của tất cả cổ đông tham dự và biểu quyết tại đại hội tức là ĐÃ ĐẠT tỷ lệ được Đại hội đồng cổ đông</w:t>
      </w:r>
      <w:r w:rsidRPr="005F088F">
        <w:rPr>
          <w:rFonts w:ascii="Times New Roman" w:hAnsi="Times New Roman" w:cs="Times New Roman"/>
          <w:bCs/>
          <w:spacing w:val="-2"/>
          <w:sz w:val="24"/>
          <w:szCs w:val="24"/>
        </w:rPr>
        <w:t xml:space="preserve"> </w:t>
      </w:r>
      <w:r w:rsidR="003A7364">
        <w:rPr>
          <w:rFonts w:ascii="Times New Roman" w:hAnsi="Times New Roman" w:cs="Times New Roman"/>
          <w:bCs/>
          <w:spacing w:val="-2"/>
          <w:sz w:val="24"/>
          <w:szCs w:val="24"/>
        </w:rPr>
        <w:t>thường niên năm 2024</w:t>
      </w:r>
      <w:r w:rsidRPr="005F088F">
        <w:rPr>
          <w:rFonts w:ascii="Times New Roman" w:hAnsi="Times New Roman" w:cs="Times New Roman"/>
          <w:bCs/>
          <w:spacing w:val="-2"/>
          <w:sz w:val="24"/>
          <w:szCs w:val="24"/>
          <w:lang w:val="vi-VN"/>
        </w:rPr>
        <w:t xml:space="preserve"> thông qua</w:t>
      </w:r>
    </w:p>
    <w:p w14:paraId="5F3F32AF" w14:textId="77777777" w:rsidR="00E0066E" w:rsidRPr="005F088F" w:rsidRDefault="00E0066E" w:rsidP="00BA155D">
      <w:pPr>
        <w:snapToGrid w:val="0"/>
        <w:spacing w:after="0"/>
        <w:ind w:firstLine="720"/>
        <w:jc w:val="both"/>
        <w:rPr>
          <w:rFonts w:ascii="Times New Roman" w:hAnsi="Times New Roman" w:cs="Times New Roman"/>
          <w:bCs/>
          <w:spacing w:val="-2"/>
          <w:sz w:val="24"/>
          <w:szCs w:val="24"/>
        </w:rPr>
      </w:pPr>
    </w:p>
    <w:p w14:paraId="32C8CB71" w14:textId="0BAE1D14" w:rsidR="001234C6" w:rsidRPr="005F088F" w:rsidRDefault="001234C6" w:rsidP="00BA155D">
      <w:pPr>
        <w:snapToGrid w:val="0"/>
        <w:spacing w:after="0"/>
        <w:jc w:val="both"/>
        <w:rPr>
          <w:rFonts w:ascii="Times New Roman" w:hAnsi="Times New Roman" w:cs="Times New Roman"/>
          <w:sz w:val="24"/>
          <w:szCs w:val="24"/>
        </w:rPr>
      </w:pPr>
      <w:r w:rsidRPr="005F088F">
        <w:rPr>
          <w:rFonts w:ascii="Times New Roman" w:hAnsi="Times New Roman" w:cs="Times New Roman"/>
          <w:b/>
          <w:bCs/>
          <w:sz w:val="24"/>
          <w:szCs w:val="24"/>
        </w:rPr>
        <w:t>3.</w:t>
      </w:r>
      <w:r w:rsidR="004E2C28" w:rsidRPr="005F088F">
        <w:rPr>
          <w:rFonts w:ascii="Times New Roman" w:hAnsi="Times New Roman" w:cs="Times New Roman"/>
          <w:b/>
          <w:bCs/>
          <w:sz w:val="24"/>
          <w:szCs w:val="24"/>
        </w:rPr>
        <w:t>7</w:t>
      </w:r>
      <w:r w:rsidRPr="005F088F">
        <w:rPr>
          <w:rFonts w:ascii="Times New Roman" w:hAnsi="Times New Roman" w:cs="Times New Roman"/>
          <w:b/>
          <w:bCs/>
          <w:sz w:val="24"/>
          <w:szCs w:val="24"/>
        </w:rPr>
        <w:tab/>
        <w:t>Biểu quyết thông qua đối với các nội dung các</w:t>
      </w:r>
      <w:r w:rsidR="004F572A" w:rsidRPr="005F088F">
        <w:rPr>
          <w:rFonts w:ascii="Times New Roman" w:hAnsi="Times New Roman" w:cs="Times New Roman"/>
          <w:b/>
          <w:bCs/>
          <w:sz w:val="24"/>
          <w:szCs w:val="24"/>
        </w:rPr>
        <w:t xml:space="preserve"> báo cáo,</w:t>
      </w:r>
      <w:r w:rsidRPr="005F088F">
        <w:rPr>
          <w:rFonts w:ascii="Times New Roman" w:hAnsi="Times New Roman" w:cs="Times New Roman"/>
          <w:b/>
          <w:bCs/>
          <w:sz w:val="24"/>
          <w:szCs w:val="24"/>
        </w:rPr>
        <w:t xml:space="preserve"> tờ trình:</w:t>
      </w:r>
      <w:r w:rsidRPr="005F088F">
        <w:rPr>
          <w:rFonts w:ascii="Times New Roman" w:hAnsi="Times New Roman" w:cs="Times New Roman"/>
          <w:sz w:val="24"/>
          <w:szCs w:val="24"/>
        </w:rPr>
        <w:t xml:space="preserve"> </w:t>
      </w:r>
    </w:p>
    <w:p w14:paraId="56A296F6" w14:textId="77777777" w:rsidR="004E2C28" w:rsidRPr="005F088F" w:rsidRDefault="00991921" w:rsidP="00BA155D">
      <w:pPr>
        <w:snapToGrid w:val="0"/>
        <w:spacing w:after="0"/>
        <w:ind w:left="720"/>
        <w:jc w:val="both"/>
        <w:rPr>
          <w:rFonts w:ascii="Times New Roman" w:hAnsi="Times New Roman" w:cs="Times New Roman"/>
          <w:sz w:val="24"/>
          <w:szCs w:val="24"/>
          <w:lang w:val="vi-VN"/>
        </w:rPr>
      </w:pPr>
      <w:r w:rsidRPr="005F088F">
        <w:rPr>
          <w:rFonts w:ascii="Times New Roman" w:hAnsi="Times New Roman" w:cs="Times New Roman"/>
          <w:sz w:val="24"/>
          <w:szCs w:val="24"/>
          <w:lang w:val="vi-VN"/>
        </w:rPr>
        <w:t>Đại hội thực hiện biểu quyết thông qua lần lượt các</w:t>
      </w:r>
      <w:r w:rsidR="001234C6" w:rsidRPr="005F088F">
        <w:rPr>
          <w:rFonts w:ascii="Times New Roman" w:hAnsi="Times New Roman" w:cs="Times New Roman"/>
          <w:sz w:val="24"/>
          <w:szCs w:val="24"/>
        </w:rPr>
        <w:t xml:space="preserve"> báo cáo,</w:t>
      </w:r>
      <w:r w:rsidRPr="005F088F">
        <w:rPr>
          <w:rFonts w:ascii="Times New Roman" w:hAnsi="Times New Roman" w:cs="Times New Roman"/>
          <w:sz w:val="24"/>
          <w:szCs w:val="24"/>
          <w:lang w:val="vi-VN"/>
        </w:rPr>
        <w:t xml:space="preserve"> tờ trình đã được trình bày tại Đại hội bằng phương thức </w:t>
      </w:r>
      <w:r w:rsidR="00BD0B7C" w:rsidRPr="005F088F">
        <w:rPr>
          <w:rFonts w:ascii="Times New Roman" w:hAnsi="Times New Roman" w:cs="Times New Roman"/>
          <w:sz w:val="24"/>
          <w:szCs w:val="24"/>
        </w:rPr>
        <w:t>bỏ Phiếu</w:t>
      </w:r>
      <w:r w:rsidRPr="005F088F">
        <w:rPr>
          <w:rFonts w:ascii="Times New Roman" w:hAnsi="Times New Roman" w:cs="Times New Roman"/>
          <w:sz w:val="24"/>
          <w:szCs w:val="24"/>
          <w:lang w:val="vi-VN"/>
        </w:rPr>
        <w:t xml:space="preserve"> biết quyết.</w:t>
      </w:r>
    </w:p>
    <w:p w14:paraId="00B190C6" w14:textId="3686440B" w:rsidR="004E2C28" w:rsidRPr="005F088F" w:rsidRDefault="004E2C28" w:rsidP="00BA155D">
      <w:pPr>
        <w:snapToGrid w:val="0"/>
        <w:spacing w:after="0"/>
        <w:ind w:firstLine="720"/>
        <w:jc w:val="both"/>
        <w:rPr>
          <w:rFonts w:ascii="Times New Roman" w:hAnsi="Times New Roman" w:cs="Times New Roman"/>
          <w:sz w:val="24"/>
          <w:szCs w:val="24"/>
          <w:lang w:val="vi-VN"/>
        </w:rPr>
      </w:pPr>
      <w:r w:rsidRPr="005F088F">
        <w:rPr>
          <w:rFonts w:ascii="Times New Roman" w:hAnsi="Times New Roman" w:cs="Times New Roman"/>
          <w:bCs/>
          <w:sz w:val="24"/>
          <w:szCs w:val="24"/>
        </w:rPr>
        <w:t>Căn cứ nội dung quy chế bầu cử và tờ trình về bầu bổ sung Kiểm soát viên đã được Đại hội đồng cổ đông thông qua, Chủ tọa tiếp tục điều hành đại hội biểu quyết bầu Kiểm soát viên. Bà Nguyễn Thị Thu Thùy – Ban Kiểm phiếu thay mặt Chủ tọa công bố danh sách ứng cử viên bầu Kiểm soát viên do Cổ đông đề cử và hướng dẫn Đại hội cách thức bầu Ban Kiểm soát. Theo đó, căn cứ Quy định tại Điều lệ và Quy chế bầu cử, việc bầu Kiểm soát viên sẽ được thực hiện theo phương thức bầu dồn phiếu</w:t>
      </w:r>
      <w:r w:rsidR="00991921" w:rsidRPr="005F088F">
        <w:rPr>
          <w:rFonts w:ascii="Times New Roman" w:hAnsi="Times New Roman" w:cs="Times New Roman"/>
          <w:sz w:val="24"/>
          <w:szCs w:val="24"/>
          <w:lang w:val="vi-VN"/>
        </w:rPr>
        <w:t xml:space="preserve"> </w:t>
      </w:r>
    </w:p>
    <w:p w14:paraId="12DA87D0" w14:textId="16885D8F" w:rsidR="0095215D" w:rsidRDefault="00991921" w:rsidP="00BA155D">
      <w:pPr>
        <w:snapToGrid w:val="0"/>
        <w:spacing w:after="0"/>
        <w:ind w:left="720"/>
        <w:jc w:val="both"/>
        <w:rPr>
          <w:rFonts w:ascii="Times New Roman" w:hAnsi="Times New Roman" w:cs="Times New Roman"/>
          <w:sz w:val="24"/>
          <w:szCs w:val="24"/>
          <w:lang w:val="vi-VN"/>
        </w:rPr>
      </w:pPr>
      <w:r w:rsidRPr="005F088F">
        <w:rPr>
          <w:rFonts w:ascii="Times New Roman" w:hAnsi="Times New Roman" w:cs="Times New Roman"/>
          <w:sz w:val="24"/>
          <w:szCs w:val="24"/>
          <w:lang w:val="vi-VN"/>
        </w:rPr>
        <w:t xml:space="preserve">Kết quả biểu quyết </w:t>
      </w:r>
      <w:r w:rsidR="00CA392A" w:rsidRPr="005F088F">
        <w:rPr>
          <w:rFonts w:ascii="Times New Roman" w:hAnsi="Times New Roman" w:cs="Times New Roman"/>
          <w:sz w:val="24"/>
          <w:szCs w:val="24"/>
        </w:rPr>
        <w:t xml:space="preserve">được Ban Kiểm phiếu công bố </w:t>
      </w:r>
      <w:r w:rsidRPr="005F088F">
        <w:rPr>
          <w:rFonts w:ascii="Times New Roman" w:hAnsi="Times New Roman" w:cs="Times New Roman"/>
          <w:sz w:val="24"/>
          <w:szCs w:val="24"/>
          <w:lang w:val="vi-VN"/>
        </w:rPr>
        <w:t>như sau:</w:t>
      </w:r>
    </w:p>
    <w:p w14:paraId="087A05B4" w14:textId="77777777" w:rsidR="00E0066E" w:rsidRPr="005F088F" w:rsidRDefault="00E0066E" w:rsidP="00BA155D">
      <w:pPr>
        <w:snapToGrid w:val="0"/>
        <w:spacing w:after="0"/>
        <w:ind w:left="720"/>
        <w:jc w:val="both"/>
        <w:rPr>
          <w:rFonts w:ascii="Times New Roman" w:hAnsi="Times New Roman" w:cs="Times New Roman"/>
          <w:sz w:val="24"/>
          <w:szCs w:val="24"/>
          <w:lang w:val="vi-VN"/>
        </w:rPr>
      </w:pPr>
    </w:p>
    <w:p w14:paraId="6498FF3E" w14:textId="51A51FF1" w:rsidR="00991921" w:rsidRPr="005F088F" w:rsidRDefault="00935C4E" w:rsidP="00BA155D">
      <w:pPr>
        <w:snapToGrid w:val="0"/>
        <w:spacing w:after="0"/>
        <w:jc w:val="both"/>
        <w:rPr>
          <w:rFonts w:ascii="Times New Roman" w:hAnsi="Times New Roman" w:cs="Times New Roman"/>
          <w:b/>
          <w:spacing w:val="6"/>
          <w:sz w:val="24"/>
          <w:szCs w:val="24"/>
        </w:rPr>
      </w:pPr>
      <w:r w:rsidRPr="005F088F">
        <w:rPr>
          <w:rFonts w:ascii="Times New Roman" w:hAnsi="Times New Roman" w:cs="Times New Roman"/>
          <w:b/>
          <w:spacing w:val="6"/>
          <w:sz w:val="24"/>
          <w:szCs w:val="24"/>
        </w:rPr>
        <w:t>3.</w:t>
      </w:r>
      <w:r w:rsidR="004E2C28" w:rsidRPr="005F088F">
        <w:rPr>
          <w:rFonts w:ascii="Times New Roman" w:hAnsi="Times New Roman" w:cs="Times New Roman"/>
          <w:b/>
          <w:spacing w:val="6"/>
          <w:sz w:val="24"/>
          <w:szCs w:val="24"/>
        </w:rPr>
        <w:t>7</w:t>
      </w:r>
      <w:r w:rsidRPr="005F088F">
        <w:rPr>
          <w:rFonts w:ascii="Times New Roman" w:hAnsi="Times New Roman" w:cs="Times New Roman"/>
          <w:b/>
          <w:spacing w:val="6"/>
          <w:sz w:val="24"/>
          <w:szCs w:val="24"/>
        </w:rPr>
        <w:t>.1</w:t>
      </w:r>
      <w:r w:rsidR="00991921" w:rsidRPr="005F088F">
        <w:rPr>
          <w:rFonts w:ascii="Times New Roman" w:hAnsi="Times New Roman" w:cs="Times New Roman"/>
          <w:b/>
          <w:spacing w:val="6"/>
          <w:sz w:val="24"/>
          <w:szCs w:val="24"/>
          <w:lang w:val="vi-VN"/>
        </w:rPr>
        <w:t xml:space="preserve"> </w:t>
      </w:r>
      <w:r w:rsidR="00991921" w:rsidRPr="005F088F">
        <w:rPr>
          <w:rFonts w:ascii="Times New Roman" w:hAnsi="Times New Roman" w:cs="Times New Roman"/>
          <w:b/>
          <w:spacing w:val="6"/>
          <w:sz w:val="24"/>
          <w:szCs w:val="24"/>
          <w:lang w:val="vi-VN"/>
        </w:rPr>
        <w:tab/>
      </w:r>
      <w:r w:rsidR="00991921" w:rsidRPr="005F088F">
        <w:rPr>
          <w:rFonts w:ascii="Times New Roman" w:hAnsi="Times New Roman" w:cs="Times New Roman"/>
          <w:b/>
          <w:spacing w:val="6"/>
          <w:sz w:val="24"/>
          <w:szCs w:val="24"/>
        </w:rPr>
        <w:t xml:space="preserve">Thông qua </w:t>
      </w:r>
      <w:r w:rsidR="00377641" w:rsidRPr="00752B0F">
        <w:rPr>
          <w:rFonts w:ascii="Times New Roman" w:hAnsi="Times New Roman" w:cs="Times New Roman"/>
          <w:b/>
          <w:bCs/>
          <w:color w:val="000000"/>
          <w:sz w:val="24"/>
          <w:szCs w:val="24"/>
          <w:lang w:val="pt-BR"/>
        </w:rPr>
        <w:t>Báo cáo số 01/BC/ĐHĐCĐ/2024  của HĐQT về quản trị và kết quả hoạt động của HĐQT và từng thành viên HĐQT</w:t>
      </w:r>
      <w:r w:rsidR="00377641" w:rsidRPr="00752B0F">
        <w:rPr>
          <w:rFonts w:ascii="Times New Roman" w:hAnsi="Times New Roman" w:cs="Times New Roman"/>
          <w:b/>
          <w:bCs/>
          <w:sz w:val="24"/>
          <w:szCs w:val="24"/>
        </w:rPr>
        <w:t>; Phương hướng hoạt động của HĐQT trong năm 2024</w:t>
      </w:r>
      <w:r w:rsidR="00BD0B7C" w:rsidRPr="005F088F">
        <w:rPr>
          <w:rFonts w:ascii="Times New Roman" w:hAnsi="Times New Roman" w:cs="Times New Roman"/>
          <w:b/>
          <w:spacing w:val="6"/>
          <w:sz w:val="24"/>
          <w:szCs w:val="24"/>
        </w:rPr>
        <w:t xml:space="preserve"> </w:t>
      </w:r>
      <w:r w:rsidR="00BD0B7C" w:rsidRPr="005F088F">
        <w:rPr>
          <w:rFonts w:ascii="Times New Roman" w:hAnsi="Times New Roman" w:cs="Times New Roman"/>
          <w:i/>
          <w:spacing w:val="6"/>
          <w:sz w:val="24"/>
          <w:szCs w:val="24"/>
        </w:rPr>
        <w:t>(</w:t>
      </w:r>
      <w:r w:rsidR="00377641" w:rsidRPr="005F088F">
        <w:rPr>
          <w:rFonts w:ascii="Times New Roman" w:eastAsia="Calibri" w:hAnsi="Times New Roman" w:cs="Times New Roman"/>
          <w:i/>
          <w:iCs/>
          <w:sz w:val="24"/>
          <w:szCs w:val="24"/>
        </w:rPr>
        <w:t>chi tiết theo Báo cáo số 01/BC/ĐHĐCĐ/2024 đính kèm)</w:t>
      </w:r>
      <w:r w:rsidR="00BD0B7C" w:rsidRPr="005F088F">
        <w:rPr>
          <w:rFonts w:ascii="Times New Roman" w:hAnsi="Times New Roman" w:cs="Times New Roman"/>
          <w:b/>
          <w:spacing w:val="6"/>
          <w:sz w:val="24"/>
          <w:szCs w:val="24"/>
        </w:rPr>
        <w:t>.</w:t>
      </w:r>
    </w:p>
    <w:p w14:paraId="5C84CEB4" w14:textId="77777777" w:rsidR="00991921" w:rsidRPr="005F088F" w:rsidRDefault="00991921" w:rsidP="00BA155D">
      <w:pPr>
        <w:snapToGrid w:val="0"/>
        <w:spacing w:after="0"/>
        <w:ind w:firstLine="709"/>
        <w:jc w:val="both"/>
        <w:rPr>
          <w:rFonts w:ascii="Times New Roman" w:hAnsi="Times New Roman" w:cs="Times New Roman"/>
          <w:b/>
          <w:i/>
          <w:spacing w:val="6"/>
          <w:sz w:val="24"/>
          <w:szCs w:val="24"/>
        </w:rPr>
      </w:pPr>
      <w:r w:rsidRPr="005F088F">
        <w:rPr>
          <w:rFonts w:ascii="Times New Roman" w:hAnsi="Times New Roman" w:cs="Times New Roman"/>
          <w:b/>
          <w:i/>
          <w:spacing w:val="6"/>
          <w:sz w:val="24"/>
          <w:szCs w:val="24"/>
        </w:rPr>
        <w:t>Kết</w:t>
      </w:r>
      <w:r w:rsidRPr="005F088F">
        <w:rPr>
          <w:rFonts w:ascii="Times New Roman" w:hAnsi="Times New Roman" w:cs="Times New Roman"/>
          <w:b/>
          <w:i/>
          <w:spacing w:val="6"/>
          <w:sz w:val="24"/>
          <w:szCs w:val="24"/>
          <w:lang w:val="vi-VN"/>
        </w:rPr>
        <w:t xml:space="preserve"> quả</w:t>
      </w:r>
      <w:r w:rsidRPr="005F088F">
        <w:rPr>
          <w:rFonts w:ascii="Times New Roman" w:hAnsi="Times New Roman" w:cs="Times New Roman"/>
          <w:b/>
          <w:i/>
          <w:spacing w:val="6"/>
          <w:sz w:val="24"/>
          <w:szCs w:val="24"/>
        </w:rPr>
        <w:t xml:space="preserve"> biểu quyết: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245"/>
      </w:tblGrid>
      <w:tr w:rsidR="0001640F" w:rsidRPr="005F088F" w14:paraId="6719E9E4" w14:textId="77777777" w:rsidTr="00752B0F">
        <w:trPr>
          <w:trHeight w:val="543"/>
        </w:trPr>
        <w:tc>
          <w:tcPr>
            <w:tcW w:w="2092" w:type="dxa"/>
            <w:tcBorders>
              <w:top w:val="single" w:sz="4" w:space="0" w:color="auto"/>
              <w:left w:val="single" w:sz="4" w:space="0" w:color="auto"/>
              <w:bottom w:val="single" w:sz="4" w:space="0" w:color="auto"/>
              <w:right w:val="single" w:sz="4" w:space="0" w:color="auto"/>
            </w:tcBorders>
          </w:tcPr>
          <w:p w14:paraId="57FD9B1A" w14:textId="5FAA3600"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phát ra</w:t>
            </w:r>
          </w:p>
        </w:tc>
        <w:tc>
          <w:tcPr>
            <w:tcW w:w="7245" w:type="dxa"/>
            <w:tcBorders>
              <w:top w:val="single" w:sz="4" w:space="0" w:color="auto"/>
              <w:left w:val="single" w:sz="4" w:space="0" w:color="auto"/>
              <w:bottom w:val="single" w:sz="4" w:space="0" w:color="auto"/>
              <w:right w:val="single" w:sz="4" w:space="0" w:color="auto"/>
            </w:tcBorders>
          </w:tcPr>
          <w:p w14:paraId="3734291C" w14:textId="6C2ACFC0"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sz w:val="24"/>
                <w:szCs w:val="24"/>
                <w:lang w:val="vi-VN"/>
              </w:rPr>
              <w:t xml:space="preserve"> </w:t>
            </w:r>
            <w:r w:rsidRPr="005F088F">
              <w:rPr>
                <w:rFonts w:ascii="Times New Roman" w:hAnsi="Times New Roman" w:cs="Times New Roman"/>
                <w:bCs/>
                <w:sz w:val="24"/>
                <w:szCs w:val="24"/>
                <w:lang w:val="vi-VN"/>
              </w:rPr>
              <w:t>phiếu, chiếm tỷ lệ 100% tổng số phiếu biểu quyết của tất cả cổ đông tham dự và biểu quyết tại đại hội</w:t>
            </w:r>
          </w:p>
        </w:tc>
      </w:tr>
      <w:tr w:rsidR="0001640F" w:rsidRPr="005F088F" w14:paraId="2E208566" w14:textId="77777777" w:rsidTr="00752B0F">
        <w:trPr>
          <w:trHeight w:val="530"/>
        </w:trPr>
        <w:tc>
          <w:tcPr>
            <w:tcW w:w="2092" w:type="dxa"/>
            <w:tcBorders>
              <w:top w:val="single" w:sz="4" w:space="0" w:color="auto"/>
              <w:left w:val="single" w:sz="4" w:space="0" w:color="auto"/>
              <w:bottom w:val="single" w:sz="4" w:space="0" w:color="auto"/>
              <w:right w:val="single" w:sz="4" w:space="0" w:color="auto"/>
            </w:tcBorders>
          </w:tcPr>
          <w:p w14:paraId="682EBE0C" w14:textId="25BAFE03"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thu về</w:t>
            </w:r>
          </w:p>
        </w:tc>
        <w:tc>
          <w:tcPr>
            <w:tcW w:w="7245" w:type="dxa"/>
            <w:tcBorders>
              <w:top w:val="single" w:sz="4" w:space="0" w:color="auto"/>
              <w:left w:val="single" w:sz="4" w:space="0" w:color="auto"/>
              <w:bottom w:val="single" w:sz="4" w:space="0" w:color="auto"/>
              <w:right w:val="single" w:sz="4" w:space="0" w:color="auto"/>
            </w:tcBorders>
          </w:tcPr>
          <w:p w14:paraId="643DB39D" w14:textId="12EA5C95"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100% tổng số phiếu biểu quyết của tất cả cổ đông tham dự và biểu quyết tại đại hội</w:t>
            </w:r>
          </w:p>
        </w:tc>
      </w:tr>
      <w:tr w:rsidR="0001640F" w:rsidRPr="005F088F" w14:paraId="127574AC" w14:textId="77777777" w:rsidTr="00752B0F">
        <w:tc>
          <w:tcPr>
            <w:tcW w:w="9337" w:type="dxa"/>
            <w:gridSpan w:val="2"/>
            <w:tcBorders>
              <w:top w:val="single" w:sz="4" w:space="0" w:color="auto"/>
              <w:left w:val="single" w:sz="4" w:space="0" w:color="auto"/>
              <w:bottom w:val="single" w:sz="4" w:space="0" w:color="auto"/>
              <w:right w:val="single" w:sz="4" w:space="0" w:color="auto"/>
            </w:tcBorders>
          </w:tcPr>
          <w:p w14:paraId="30AA5B18" w14:textId="2F0F24E3"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Trong đó:</w:t>
            </w:r>
          </w:p>
        </w:tc>
      </w:tr>
      <w:tr w:rsidR="0001640F" w:rsidRPr="005F088F" w14:paraId="45479884" w14:textId="77777777" w:rsidTr="00752B0F">
        <w:trPr>
          <w:trHeight w:val="512"/>
        </w:trPr>
        <w:tc>
          <w:tcPr>
            <w:tcW w:w="2092" w:type="dxa"/>
            <w:tcBorders>
              <w:top w:val="single" w:sz="4" w:space="0" w:color="auto"/>
              <w:left w:val="single" w:sz="4" w:space="0" w:color="auto"/>
              <w:bottom w:val="single" w:sz="4" w:space="0" w:color="auto"/>
              <w:right w:val="single" w:sz="4" w:space="0" w:color="auto"/>
            </w:tcBorders>
          </w:tcPr>
          <w:p w14:paraId="3F09B2DE" w14:textId="6865BBBA"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không hợp lệ</w:t>
            </w:r>
          </w:p>
        </w:tc>
        <w:tc>
          <w:tcPr>
            <w:tcW w:w="7245" w:type="dxa"/>
            <w:tcBorders>
              <w:top w:val="single" w:sz="4" w:space="0" w:color="auto"/>
              <w:left w:val="single" w:sz="4" w:space="0" w:color="auto"/>
              <w:bottom w:val="single" w:sz="4" w:space="0" w:color="auto"/>
              <w:right w:val="single" w:sz="4" w:space="0" w:color="auto"/>
            </w:tcBorders>
          </w:tcPr>
          <w:p w14:paraId="721FB3F4" w14:textId="1FEA2C2D"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03EAC4A6" w14:textId="77777777" w:rsidTr="00752B0F">
        <w:tc>
          <w:tcPr>
            <w:tcW w:w="2092" w:type="dxa"/>
            <w:tcBorders>
              <w:top w:val="single" w:sz="4" w:space="0" w:color="auto"/>
              <w:left w:val="single" w:sz="4" w:space="0" w:color="auto"/>
              <w:bottom w:val="single" w:sz="4" w:space="0" w:color="auto"/>
              <w:right w:val="single" w:sz="4" w:space="0" w:color="auto"/>
            </w:tcBorders>
          </w:tcPr>
          <w:p w14:paraId="66B2E9FA" w14:textId="1BA56EF2"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hợp lệ</w:t>
            </w:r>
          </w:p>
        </w:tc>
        <w:tc>
          <w:tcPr>
            <w:tcW w:w="7245" w:type="dxa"/>
            <w:tcBorders>
              <w:top w:val="single" w:sz="4" w:space="0" w:color="auto"/>
              <w:left w:val="single" w:sz="4" w:space="0" w:color="auto"/>
              <w:bottom w:val="single" w:sz="4" w:space="0" w:color="auto"/>
              <w:right w:val="single" w:sz="4" w:space="0" w:color="auto"/>
            </w:tcBorders>
          </w:tcPr>
          <w:p w14:paraId="78C6F67B" w14:textId="2A1BE1D4"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2C916201" w14:textId="77777777" w:rsidTr="00752B0F">
        <w:tc>
          <w:tcPr>
            <w:tcW w:w="9337" w:type="dxa"/>
            <w:gridSpan w:val="2"/>
          </w:tcPr>
          <w:p w14:paraId="6086C070" w14:textId="1C1186AB" w:rsidR="0001640F" w:rsidRPr="00752B0F" w:rsidRDefault="0001640F" w:rsidP="00BA155D">
            <w:pPr>
              <w:tabs>
                <w:tab w:val="left" w:pos="397"/>
              </w:tabs>
              <w:spacing w:after="0"/>
              <w:jc w:val="both"/>
              <w:rPr>
                <w:rFonts w:ascii="Times New Roman" w:hAnsi="Times New Roman" w:cs="Times New Roman"/>
                <w:b/>
                <w:sz w:val="24"/>
                <w:szCs w:val="24"/>
              </w:rPr>
            </w:pPr>
            <w:r w:rsidRPr="00752B0F">
              <w:rPr>
                <w:rFonts w:ascii="Times New Roman" w:hAnsi="Times New Roman" w:cs="Times New Roman"/>
                <w:b/>
                <w:sz w:val="24"/>
                <w:szCs w:val="24"/>
              </w:rPr>
              <w:t>Trong đó:</w:t>
            </w:r>
          </w:p>
        </w:tc>
      </w:tr>
      <w:tr w:rsidR="0001640F" w:rsidRPr="005F088F" w14:paraId="3C2C6ED1" w14:textId="77777777" w:rsidTr="00752B0F">
        <w:tc>
          <w:tcPr>
            <w:tcW w:w="2092" w:type="dxa"/>
          </w:tcPr>
          <w:p w14:paraId="6069879E" w14:textId="1BD89ED8"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tán thành</w:t>
            </w:r>
          </w:p>
        </w:tc>
        <w:tc>
          <w:tcPr>
            <w:tcW w:w="7245" w:type="dxa"/>
          </w:tcPr>
          <w:p w14:paraId="4B84AEA3" w14:textId="57998788" w:rsidR="0001640F" w:rsidRPr="005F088F" w:rsidRDefault="0001640F" w:rsidP="00BA155D">
            <w:pPr>
              <w:tabs>
                <w:tab w:val="left" w:pos="397"/>
              </w:tabs>
              <w:spacing w:after="0"/>
              <w:jc w:val="both"/>
              <w:rPr>
                <w:rFonts w:ascii="Times New Roman" w:hAnsi="Times New Roman" w:cs="Times New Roman"/>
                <w:bCs/>
                <w:sz w:val="24"/>
                <w:szCs w:val="24"/>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w:t>
            </w:r>
            <w:r w:rsidRPr="005F088F">
              <w:rPr>
                <w:rFonts w:ascii="Times New Roman" w:hAnsi="Times New Roman" w:cs="Times New Roman"/>
                <w:bCs/>
                <w:sz w:val="24"/>
                <w:szCs w:val="24"/>
              </w:rPr>
              <w:t xml:space="preserve">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rPr>
              <w:t xml:space="preserve">% tổng số phiếu biểu quyết </w:t>
            </w:r>
            <w:r w:rsidRPr="005F088F">
              <w:rPr>
                <w:rFonts w:ascii="Times New Roman" w:hAnsi="Times New Roman" w:cs="Times New Roman"/>
                <w:bCs/>
                <w:sz w:val="24"/>
                <w:szCs w:val="24"/>
                <w:lang w:val="vi-VN"/>
              </w:rPr>
              <w:t>của tất cả cổ đông tham dự và biểu quyết tại đại hội</w:t>
            </w:r>
          </w:p>
        </w:tc>
      </w:tr>
      <w:tr w:rsidR="0001640F" w:rsidRPr="005F088F" w14:paraId="0CA5165A" w14:textId="77777777" w:rsidTr="00752B0F">
        <w:tc>
          <w:tcPr>
            <w:tcW w:w="2092" w:type="dxa"/>
          </w:tcPr>
          <w:p w14:paraId="0FA42C55" w14:textId="40D29185"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không tán thành</w:t>
            </w:r>
          </w:p>
        </w:tc>
        <w:tc>
          <w:tcPr>
            <w:tcW w:w="7245" w:type="dxa"/>
          </w:tcPr>
          <w:p w14:paraId="28457BA4" w14:textId="5E3D037E"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78A60143" w14:textId="77777777" w:rsidTr="00752B0F">
        <w:tc>
          <w:tcPr>
            <w:tcW w:w="2092" w:type="dxa"/>
          </w:tcPr>
          <w:p w14:paraId="34573105" w14:textId="7500FADF"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lastRenderedPageBreak/>
              <w:t>Tổng số phiếu biểu quyết không có ý kiến</w:t>
            </w:r>
          </w:p>
        </w:tc>
        <w:tc>
          <w:tcPr>
            <w:tcW w:w="7245" w:type="dxa"/>
          </w:tcPr>
          <w:p w14:paraId="10005ABF" w14:textId="7A9A7F31"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bl>
    <w:p w14:paraId="425442E6" w14:textId="4C397A32" w:rsidR="00991921" w:rsidRDefault="007372ED" w:rsidP="00BA155D">
      <w:pPr>
        <w:snapToGrid w:val="0"/>
        <w:spacing w:after="0"/>
        <w:ind w:firstLine="709"/>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Căn cứ theo Điều lệ Công ty Cổ phần </w:t>
      </w:r>
      <w:r w:rsidRPr="005F088F">
        <w:rPr>
          <w:rFonts w:ascii="Times New Roman" w:hAnsi="Times New Roman" w:cs="Times New Roman"/>
          <w:bCs/>
          <w:spacing w:val="-2"/>
          <w:sz w:val="24"/>
          <w:szCs w:val="24"/>
        </w:rPr>
        <w:t>Đầu tư Hạ tầng Đông Sơn</w:t>
      </w:r>
      <w:r w:rsidRPr="005F088F">
        <w:rPr>
          <w:rFonts w:ascii="Times New Roman" w:hAnsi="Times New Roman" w:cs="Times New Roman"/>
          <w:bCs/>
          <w:spacing w:val="-2"/>
          <w:sz w:val="24"/>
          <w:szCs w:val="24"/>
          <w:lang w:val="vi-VN"/>
        </w:rPr>
        <w:t xml:space="preserve"> và Điều 148 Luật doanh nghiệp số 59/2020/QH14, nội dung này với tổng số phiếu biểu quyết tán thành là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phiếu, chiếm tỷ lệ 100% tổng số phiếu biểu quyết của tất cả cổ đông tham dự và biểu quyết tại đại hội tức là ĐÃ ĐẠT tỷ lệ được Đại hội đồng cổ đông</w:t>
      </w:r>
      <w:r w:rsidRPr="005F088F">
        <w:rPr>
          <w:rFonts w:ascii="Times New Roman" w:hAnsi="Times New Roman" w:cs="Times New Roman"/>
          <w:bCs/>
          <w:spacing w:val="-2"/>
          <w:sz w:val="24"/>
          <w:szCs w:val="24"/>
        </w:rPr>
        <w:t xml:space="preserve"> </w:t>
      </w:r>
      <w:r w:rsidR="003A7364">
        <w:rPr>
          <w:rFonts w:ascii="Times New Roman" w:hAnsi="Times New Roman" w:cs="Times New Roman"/>
          <w:bCs/>
          <w:spacing w:val="-2"/>
          <w:sz w:val="24"/>
          <w:szCs w:val="24"/>
        </w:rPr>
        <w:t>thường niên năm 2024</w:t>
      </w:r>
      <w:r w:rsidRPr="005F088F">
        <w:rPr>
          <w:rFonts w:ascii="Times New Roman" w:hAnsi="Times New Roman" w:cs="Times New Roman"/>
          <w:bCs/>
          <w:spacing w:val="-2"/>
          <w:sz w:val="24"/>
          <w:szCs w:val="24"/>
          <w:lang w:val="vi-VN"/>
        </w:rPr>
        <w:t xml:space="preserve"> thông qua.</w:t>
      </w:r>
    </w:p>
    <w:p w14:paraId="5411A5A8" w14:textId="77777777" w:rsidR="00E0066E" w:rsidRPr="005F088F" w:rsidRDefault="00E0066E" w:rsidP="00BA155D">
      <w:pPr>
        <w:snapToGrid w:val="0"/>
        <w:spacing w:after="0"/>
        <w:ind w:firstLine="709"/>
        <w:jc w:val="both"/>
        <w:rPr>
          <w:rFonts w:ascii="Times New Roman" w:hAnsi="Times New Roman" w:cs="Times New Roman"/>
          <w:bCs/>
          <w:spacing w:val="6"/>
          <w:sz w:val="24"/>
          <w:szCs w:val="24"/>
          <w:lang w:val="vi-VN"/>
        </w:rPr>
      </w:pPr>
    </w:p>
    <w:p w14:paraId="35973C09" w14:textId="0A118E2F" w:rsidR="00991921" w:rsidRPr="005F088F" w:rsidRDefault="00935C4E" w:rsidP="00BA155D">
      <w:pPr>
        <w:snapToGrid w:val="0"/>
        <w:spacing w:after="0"/>
        <w:jc w:val="both"/>
        <w:rPr>
          <w:rFonts w:ascii="Times New Roman" w:hAnsi="Times New Roman" w:cs="Times New Roman"/>
          <w:b/>
          <w:spacing w:val="6"/>
          <w:sz w:val="24"/>
          <w:szCs w:val="24"/>
        </w:rPr>
      </w:pPr>
      <w:r w:rsidRPr="005F088F">
        <w:rPr>
          <w:rFonts w:ascii="Times New Roman" w:hAnsi="Times New Roman" w:cs="Times New Roman"/>
          <w:b/>
          <w:spacing w:val="6"/>
          <w:sz w:val="24"/>
          <w:szCs w:val="24"/>
        </w:rPr>
        <w:t>3.</w:t>
      </w:r>
      <w:r w:rsidR="004E2C28" w:rsidRPr="005F088F">
        <w:rPr>
          <w:rFonts w:ascii="Times New Roman" w:hAnsi="Times New Roman" w:cs="Times New Roman"/>
          <w:b/>
          <w:spacing w:val="6"/>
          <w:sz w:val="24"/>
          <w:szCs w:val="24"/>
        </w:rPr>
        <w:t>7</w:t>
      </w:r>
      <w:r w:rsidRPr="005F088F">
        <w:rPr>
          <w:rFonts w:ascii="Times New Roman" w:hAnsi="Times New Roman" w:cs="Times New Roman"/>
          <w:b/>
          <w:spacing w:val="6"/>
          <w:sz w:val="24"/>
          <w:szCs w:val="24"/>
        </w:rPr>
        <w:t>.2</w:t>
      </w:r>
      <w:r w:rsidR="00991921" w:rsidRPr="005F088F">
        <w:rPr>
          <w:rFonts w:ascii="Times New Roman" w:hAnsi="Times New Roman" w:cs="Times New Roman"/>
          <w:b/>
          <w:spacing w:val="6"/>
          <w:sz w:val="24"/>
          <w:szCs w:val="24"/>
          <w:lang w:val="vi-VN"/>
        </w:rPr>
        <w:t>.</w:t>
      </w:r>
      <w:r w:rsidR="00991921" w:rsidRPr="005F088F">
        <w:rPr>
          <w:rFonts w:ascii="Times New Roman" w:hAnsi="Times New Roman" w:cs="Times New Roman"/>
          <w:b/>
          <w:spacing w:val="6"/>
          <w:sz w:val="24"/>
          <w:szCs w:val="24"/>
          <w:lang w:val="vi-VN"/>
        </w:rPr>
        <w:tab/>
      </w:r>
      <w:r w:rsidR="00377641" w:rsidRPr="005F088F">
        <w:rPr>
          <w:rFonts w:ascii="Times New Roman" w:eastAsia="Calibri" w:hAnsi="Times New Roman" w:cs="Times New Roman"/>
          <w:b/>
          <w:bCs/>
          <w:sz w:val="24"/>
          <w:szCs w:val="24"/>
        </w:rPr>
        <w:t xml:space="preserve">Thông qua </w:t>
      </w:r>
      <w:r w:rsidR="00377641" w:rsidRPr="005F088F">
        <w:rPr>
          <w:rFonts w:ascii="Times New Roman" w:hAnsi="Times New Roman" w:cs="Times New Roman"/>
          <w:b/>
          <w:bCs/>
          <w:color w:val="000000"/>
          <w:sz w:val="24"/>
          <w:szCs w:val="24"/>
          <w:lang w:val="pt-BR"/>
        </w:rPr>
        <w:t>Báo cáo số 02/BC/ĐHĐCĐ/2024 của HĐQT về kết quả hoạt động sản xuất kinh doanh năm 2023 và kế hoạch sản xuất kinh doanh năm 2024</w:t>
      </w:r>
      <w:r w:rsidR="00377641" w:rsidRPr="005F088F">
        <w:rPr>
          <w:rFonts w:ascii="Times New Roman" w:eastAsia="Calibri" w:hAnsi="Times New Roman" w:cs="Times New Roman"/>
          <w:sz w:val="24"/>
          <w:szCs w:val="24"/>
        </w:rPr>
        <w:t xml:space="preserve"> </w:t>
      </w:r>
      <w:r w:rsidR="00377641" w:rsidRPr="005F088F">
        <w:rPr>
          <w:rFonts w:ascii="Times New Roman" w:eastAsia="Calibri" w:hAnsi="Times New Roman" w:cs="Times New Roman"/>
          <w:i/>
          <w:iCs/>
          <w:sz w:val="24"/>
          <w:szCs w:val="24"/>
        </w:rPr>
        <w:t>(chi tiết theo Báo cáo số 02/BC/ĐHĐCĐ/2024 đính kèm)</w:t>
      </w:r>
      <w:r w:rsidR="00BD0B7C" w:rsidRPr="005F088F">
        <w:rPr>
          <w:rFonts w:ascii="Times New Roman" w:hAnsi="Times New Roman" w:cs="Times New Roman"/>
          <w:b/>
          <w:spacing w:val="6"/>
          <w:sz w:val="24"/>
          <w:szCs w:val="24"/>
        </w:rPr>
        <w:t>.</w:t>
      </w:r>
    </w:p>
    <w:p w14:paraId="05E6EDE1" w14:textId="69CF0D45" w:rsidR="00991921" w:rsidRPr="005F088F" w:rsidRDefault="00991921" w:rsidP="00BA155D">
      <w:pPr>
        <w:snapToGrid w:val="0"/>
        <w:spacing w:after="0"/>
        <w:ind w:firstLine="709"/>
        <w:jc w:val="both"/>
        <w:rPr>
          <w:rFonts w:ascii="Times New Roman" w:hAnsi="Times New Roman" w:cs="Times New Roman"/>
          <w:b/>
          <w:i/>
          <w:spacing w:val="6"/>
          <w:sz w:val="24"/>
          <w:szCs w:val="24"/>
        </w:rPr>
      </w:pPr>
      <w:r w:rsidRPr="005F088F">
        <w:rPr>
          <w:rFonts w:ascii="Times New Roman" w:hAnsi="Times New Roman" w:cs="Times New Roman"/>
          <w:b/>
          <w:i/>
          <w:spacing w:val="6"/>
          <w:sz w:val="24"/>
          <w:szCs w:val="24"/>
        </w:rPr>
        <w:t>Kết</w:t>
      </w:r>
      <w:r w:rsidRPr="005F088F">
        <w:rPr>
          <w:rFonts w:ascii="Times New Roman" w:hAnsi="Times New Roman" w:cs="Times New Roman"/>
          <w:b/>
          <w:i/>
          <w:spacing w:val="6"/>
          <w:sz w:val="24"/>
          <w:szCs w:val="24"/>
          <w:lang w:val="vi-VN"/>
        </w:rPr>
        <w:t xml:space="preserve"> quả</w:t>
      </w:r>
      <w:r w:rsidRPr="005F088F">
        <w:rPr>
          <w:rFonts w:ascii="Times New Roman" w:hAnsi="Times New Roman" w:cs="Times New Roman"/>
          <w:b/>
          <w:i/>
          <w:spacing w:val="6"/>
          <w:sz w:val="24"/>
          <w:szCs w:val="24"/>
        </w:rPr>
        <w:t xml:space="preserve"> biểu quyết: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145"/>
      </w:tblGrid>
      <w:tr w:rsidR="0001640F" w:rsidRPr="005F088F" w14:paraId="2D40BF6B" w14:textId="77777777" w:rsidTr="0001640F">
        <w:trPr>
          <w:trHeight w:val="543"/>
        </w:trPr>
        <w:tc>
          <w:tcPr>
            <w:tcW w:w="2092" w:type="dxa"/>
            <w:tcBorders>
              <w:top w:val="single" w:sz="4" w:space="0" w:color="auto"/>
              <w:left w:val="single" w:sz="4" w:space="0" w:color="auto"/>
              <w:bottom w:val="single" w:sz="4" w:space="0" w:color="auto"/>
              <w:right w:val="single" w:sz="4" w:space="0" w:color="auto"/>
            </w:tcBorders>
          </w:tcPr>
          <w:p w14:paraId="09AF1AE2" w14:textId="6F2A5B9E"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phát ra</w:t>
            </w:r>
          </w:p>
        </w:tc>
        <w:tc>
          <w:tcPr>
            <w:tcW w:w="7145" w:type="dxa"/>
            <w:tcBorders>
              <w:top w:val="single" w:sz="4" w:space="0" w:color="auto"/>
              <w:left w:val="single" w:sz="4" w:space="0" w:color="auto"/>
              <w:bottom w:val="single" w:sz="4" w:space="0" w:color="auto"/>
              <w:right w:val="single" w:sz="4" w:space="0" w:color="auto"/>
            </w:tcBorders>
          </w:tcPr>
          <w:p w14:paraId="1DA710EB" w14:textId="5AE019C3"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sz w:val="24"/>
                <w:szCs w:val="24"/>
                <w:lang w:val="vi-VN"/>
              </w:rPr>
              <w:t xml:space="preserve"> </w:t>
            </w:r>
            <w:r w:rsidRPr="005F088F">
              <w:rPr>
                <w:rFonts w:ascii="Times New Roman" w:hAnsi="Times New Roman" w:cs="Times New Roman"/>
                <w:bCs/>
                <w:sz w:val="24"/>
                <w:szCs w:val="24"/>
                <w:lang w:val="vi-VN"/>
              </w:rPr>
              <w:t>phiếu, chiếm tỷ lệ 100% tổng số phiếu biểu quyết của tất cả cổ đông tham dự và biểu quyết tại đại hội</w:t>
            </w:r>
          </w:p>
        </w:tc>
      </w:tr>
      <w:tr w:rsidR="0001640F" w:rsidRPr="005F088F" w14:paraId="40748635" w14:textId="77777777" w:rsidTr="0001640F">
        <w:trPr>
          <w:trHeight w:val="530"/>
        </w:trPr>
        <w:tc>
          <w:tcPr>
            <w:tcW w:w="2092" w:type="dxa"/>
            <w:tcBorders>
              <w:top w:val="single" w:sz="4" w:space="0" w:color="auto"/>
              <w:left w:val="single" w:sz="4" w:space="0" w:color="auto"/>
              <w:bottom w:val="single" w:sz="4" w:space="0" w:color="auto"/>
              <w:right w:val="single" w:sz="4" w:space="0" w:color="auto"/>
            </w:tcBorders>
          </w:tcPr>
          <w:p w14:paraId="27FC409E" w14:textId="2FDC7DD6"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thu về</w:t>
            </w:r>
          </w:p>
        </w:tc>
        <w:tc>
          <w:tcPr>
            <w:tcW w:w="7145" w:type="dxa"/>
            <w:tcBorders>
              <w:top w:val="single" w:sz="4" w:space="0" w:color="auto"/>
              <w:left w:val="single" w:sz="4" w:space="0" w:color="auto"/>
              <w:bottom w:val="single" w:sz="4" w:space="0" w:color="auto"/>
              <w:right w:val="single" w:sz="4" w:space="0" w:color="auto"/>
            </w:tcBorders>
          </w:tcPr>
          <w:p w14:paraId="1347B196" w14:textId="41623078"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100% tổng số phiếu biểu quyết của tất cả cổ đông tham dự và biểu quyết tại đại hội</w:t>
            </w:r>
          </w:p>
        </w:tc>
      </w:tr>
      <w:tr w:rsidR="0001640F" w:rsidRPr="005F088F" w14:paraId="245C3D32" w14:textId="77777777" w:rsidTr="0001640F">
        <w:tc>
          <w:tcPr>
            <w:tcW w:w="9237" w:type="dxa"/>
            <w:gridSpan w:val="2"/>
            <w:tcBorders>
              <w:top w:val="single" w:sz="4" w:space="0" w:color="auto"/>
              <w:left w:val="single" w:sz="4" w:space="0" w:color="auto"/>
              <w:bottom w:val="single" w:sz="4" w:space="0" w:color="auto"/>
              <w:right w:val="single" w:sz="4" w:space="0" w:color="auto"/>
            </w:tcBorders>
          </w:tcPr>
          <w:p w14:paraId="514D7A5E" w14:textId="2D149DE2"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Trong đó:</w:t>
            </w:r>
          </w:p>
        </w:tc>
      </w:tr>
      <w:tr w:rsidR="0001640F" w:rsidRPr="005F088F" w14:paraId="0BFB2092" w14:textId="77777777" w:rsidTr="0001640F">
        <w:trPr>
          <w:trHeight w:val="512"/>
        </w:trPr>
        <w:tc>
          <w:tcPr>
            <w:tcW w:w="2092" w:type="dxa"/>
            <w:tcBorders>
              <w:top w:val="single" w:sz="4" w:space="0" w:color="auto"/>
              <w:left w:val="single" w:sz="4" w:space="0" w:color="auto"/>
              <w:bottom w:val="single" w:sz="4" w:space="0" w:color="auto"/>
              <w:right w:val="single" w:sz="4" w:space="0" w:color="auto"/>
            </w:tcBorders>
          </w:tcPr>
          <w:p w14:paraId="01A460DD" w14:textId="2AE469CB"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không hợp lệ</w:t>
            </w:r>
          </w:p>
        </w:tc>
        <w:tc>
          <w:tcPr>
            <w:tcW w:w="7145" w:type="dxa"/>
            <w:tcBorders>
              <w:top w:val="single" w:sz="4" w:space="0" w:color="auto"/>
              <w:left w:val="single" w:sz="4" w:space="0" w:color="auto"/>
              <w:bottom w:val="single" w:sz="4" w:space="0" w:color="auto"/>
              <w:right w:val="single" w:sz="4" w:space="0" w:color="auto"/>
            </w:tcBorders>
          </w:tcPr>
          <w:p w14:paraId="1A24AC85" w14:textId="08F270D4"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6CEC7E3F" w14:textId="77777777" w:rsidTr="0001640F">
        <w:tc>
          <w:tcPr>
            <w:tcW w:w="2092" w:type="dxa"/>
            <w:tcBorders>
              <w:top w:val="single" w:sz="4" w:space="0" w:color="auto"/>
              <w:left w:val="single" w:sz="4" w:space="0" w:color="auto"/>
              <w:bottom w:val="single" w:sz="4" w:space="0" w:color="auto"/>
              <w:right w:val="single" w:sz="4" w:space="0" w:color="auto"/>
            </w:tcBorders>
          </w:tcPr>
          <w:p w14:paraId="3C1D2D23" w14:textId="25D98A31"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hợp lệ</w:t>
            </w:r>
          </w:p>
        </w:tc>
        <w:tc>
          <w:tcPr>
            <w:tcW w:w="7145" w:type="dxa"/>
            <w:tcBorders>
              <w:top w:val="single" w:sz="4" w:space="0" w:color="auto"/>
              <w:left w:val="single" w:sz="4" w:space="0" w:color="auto"/>
              <w:bottom w:val="single" w:sz="4" w:space="0" w:color="auto"/>
              <w:right w:val="single" w:sz="4" w:space="0" w:color="auto"/>
            </w:tcBorders>
          </w:tcPr>
          <w:p w14:paraId="46595A5D" w14:textId="3509BEF2"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62C737BF" w14:textId="77777777" w:rsidTr="0001640F">
        <w:tc>
          <w:tcPr>
            <w:tcW w:w="9237" w:type="dxa"/>
            <w:gridSpan w:val="2"/>
          </w:tcPr>
          <w:p w14:paraId="47B41645" w14:textId="5ECB2E51" w:rsidR="0001640F" w:rsidRPr="00752B0F" w:rsidRDefault="0001640F" w:rsidP="00BA155D">
            <w:pPr>
              <w:tabs>
                <w:tab w:val="left" w:pos="397"/>
              </w:tabs>
              <w:spacing w:after="0"/>
              <w:jc w:val="both"/>
              <w:rPr>
                <w:rFonts w:ascii="Times New Roman" w:hAnsi="Times New Roman" w:cs="Times New Roman"/>
                <w:b/>
                <w:sz w:val="24"/>
                <w:szCs w:val="24"/>
              </w:rPr>
            </w:pPr>
            <w:r w:rsidRPr="00752B0F">
              <w:rPr>
                <w:rFonts w:ascii="Times New Roman" w:hAnsi="Times New Roman" w:cs="Times New Roman"/>
                <w:b/>
                <w:sz w:val="24"/>
                <w:szCs w:val="24"/>
              </w:rPr>
              <w:t>Trong đó:</w:t>
            </w:r>
          </w:p>
        </w:tc>
      </w:tr>
      <w:tr w:rsidR="0001640F" w:rsidRPr="005F088F" w14:paraId="6F1B5E0E" w14:textId="77777777" w:rsidTr="0001640F">
        <w:tc>
          <w:tcPr>
            <w:tcW w:w="2092" w:type="dxa"/>
          </w:tcPr>
          <w:p w14:paraId="0FB27CB2" w14:textId="6CC26081"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tán thành</w:t>
            </w:r>
          </w:p>
        </w:tc>
        <w:tc>
          <w:tcPr>
            <w:tcW w:w="7145" w:type="dxa"/>
          </w:tcPr>
          <w:p w14:paraId="4D667821" w14:textId="4828DC14" w:rsidR="0001640F" w:rsidRPr="005F088F" w:rsidRDefault="0001640F" w:rsidP="00BA155D">
            <w:pPr>
              <w:tabs>
                <w:tab w:val="left" w:pos="397"/>
              </w:tabs>
              <w:spacing w:after="0"/>
              <w:jc w:val="both"/>
              <w:rPr>
                <w:rFonts w:ascii="Times New Roman" w:hAnsi="Times New Roman" w:cs="Times New Roman"/>
                <w:bCs/>
                <w:sz w:val="24"/>
                <w:szCs w:val="24"/>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w:t>
            </w:r>
            <w:r w:rsidRPr="005F088F">
              <w:rPr>
                <w:rFonts w:ascii="Times New Roman" w:hAnsi="Times New Roman" w:cs="Times New Roman"/>
                <w:bCs/>
                <w:sz w:val="24"/>
                <w:szCs w:val="24"/>
              </w:rPr>
              <w:t xml:space="preserve">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rPr>
              <w:t xml:space="preserve">% tổng số phiếu biểu quyết </w:t>
            </w:r>
            <w:r w:rsidRPr="005F088F">
              <w:rPr>
                <w:rFonts w:ascii="Times New Roman" w:hAnsi="Times New Roman" w:cs="Times New Roman"/>
                <w:bCs/>
                <w:sz w:val="24"/>
                <w:szCs w:val="24"/>
                <w:lang w:val="vi-VN"/>
              </w:rPr>
              <w:t>của tất cả cổ đông tham dự và biểu quyết tại đại hội</w:t>
            </w:r>
          </w:p>
        </w:tc>
      </w:tr>
      <w:tr w:rsidR="0001640F" w:rsidRPr="005F088F" w14:paraId="217E8F00" w14:textId="77777777" w:rsidTr="0001640F">
        <w:tc>
          <w:tcPr>
            <w:tcW w:w="2092" w:type="dxa"/>
          </w:tcPr>
          <w:p w14:paraId="07F437A6" w14:textId="3F6FBB28"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không tán thành</w:t>
            </w:r>
          </w:p>
        </w:tc>
        <w:tc>
          <w:tcPr>
            <w:tcW w:w="7145" w:type="dxa"/>
          </w:tcPr>
          <w:p w14:paraId="3F0798D2" w14:textId="0B037943"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1523136D" w14:textId="77777777" w:rsidTr="0001640F">
        <w:tc>
          <w:tcPr>
            <w:tcW w:w="2092" w:type="dxa"/>
          </w:tcPr>
          <w:p w14:paraId="0F40BD42" w14:textId="4D69A62B"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biểu quyết không có ý kiến</w:t>
            </w:r>
          </w:p>
        </w:tc>
        <w:tc>
          <w:tcPr>
            <w:tcW w:w="7145" w:type="dxa"/>
          </w:tcPr>
          <w:p w14:paraId="41A940AD" w14:textId="720E7B27"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bl>
    <w:p w14:paraId="3CD93F67" w14:textId="440D0189" w:rsidR="00991921" w:rsidRDefault="007372ED" w:rsidP="00BA155D">
      <w:pPr>
        <w:snapToGrid w:val="0"/>
        <w:spacing w:after="0"/>
        <w:ind w:firstLine="709"/>
        <w:jc w:val="both"/>
        <w:rPr>
          <w:rFonts w:ascii="Times New Roman" w:hAnsi="Times New Roman" w:cs="Times New Roman"/>
          <w:spacing w:val="6"/>
          <w:sz w:val="24"/>
          <w:szCs w:val="24"/>
        </w:rPr>
      </w:pPr>
      <w:r w:rsidRPr="005F088F">
        <w:rPr>
          <w:rFonts w:ascii="Times New Roman" w:hAnsi="Times New Roman" w:cs="Times New Roman"/>
          <w:bCs/>
          <w:spacing w:val="-2"/>
          <w:sz w:val="24"/>
          <w:szCs w:val="24"/>
          <w:lang w:val="vi-VN"/>
        </w:rPr>
        <w:t xml:space="preserve">Căn cứ theo Điều lệ Công ty Cổ phần </w:t>
      </w:r>
      <w:r w:rsidRPr="005F088F">
        <w:rPr>
          <w:rFonts w:ascii="Times New Roman" w:hAnsi="Times New Roman" w:cs="Times New Roman"/>
          <w:bCs/>
          <w:spacing w:val="-2"/>
          <w:sz w:val="24"/>
          <w:szCs w:val="24"/>
        </w:rPr>
        <w:t>Đầu tư Hạ tầng Đông Sơn</w:t>
      </w:r>
      <w:r w:rsidRPr="005F088F">
        <w:rPr>
          <w:rFonts w:ascii="Times New Roman" w:hAnsi="Times New Roman" w:cs="Times New Roman"/>
          <w:bCs/>
          <w:spacing w:val="-2"/>
          <w:sz w:val="24"/>
          <w:szCs w:val="24"/>
          <w:lang w:val="vi-VN"/>
        </w:rPr>
        <w:t xml:space="preserve"> và Điều 148 Luật doanh nghiệp số 59/2020/QH14, nội dung này với tổng số phiếu biểu quyết tán thành là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phiếu, chiếm tỷ lệ 100% tổng số phiếu biểu quyết của tất cả cổ đông tham dự và biểu quyết tại đại hội tức là ĐÃ ĐẠT tỷ lệ được Đại hội đồng cổ đông</w:t>
      </w:r>
      <w:r w:rsidRPr="005F088F">
        <w:rPr>
          <w:rFonts w:ascii="Times New Roman" w:hAnsi="Times New Roman" w:cs="Times New Roman"/>
          <w:bCs/>
          <w:spacing w:val="-2"/>
          <w:sz w:val="24"/>
          <w:szCs w:val="24"/>
        </w:rPr>
        <w:t xml:space="preserve"> </w:t>
      </w:r>
      <w:r w:rsidR="003A7364">
        <w:rPr>
          <w:rFonts w:ascii="Times New Roman" w:hAnsi="Times New Roman" w:cs="Times New Roman"/>
          <w:bCs/>
          <w:spacing w:val="-2"/>
          <w:sz w:val="24"/>
          <w:szCs w:val="24"/>
        </w:rPr>
        <w:t>thường niên năm 2024</w:t>
      </w:r>
      <w:r w:rsidRPr="005F088F">
        <w:rPr>
          <w:rFonts w:ascii="Times New Roman" w:hAnsi="Times New Roman" w:cs="Times New Roman"/>
          <w:bCs/>
          <w:spacing w:val="-2"/>
          <w:sz w:val="24"/>
          <w:szCs w:val="24"/>
          <w:lang w:val="vi-VN"/>
        </w:rPr>
        <w:t xml:space="preserve"> thông qua.</w:t>
      </w:r>
      <w:r w:rsidR="00991921" w:rsidRPr="005F088F">
        <w:rPr>
          <w:rFonts w:ascii="Times New Roman" w:hAnsi="Times New Roman" w:cs="Times New Roman"/>
          <w:spacing w:val="6"/>
          <w:sz w:val="24"/>
          <w:szCs w:val="24"/>
        </w:rPr>
        <w:t xml:space="preserve"> </w:t>
      </w:r>
    </w:p>
    <w:p w14:paraId="4200C700" w14:textId="77777777" w:rsidR="00E0066E" w:rsidRPr="005F088F" w:rsidRDefault="00E0066E" w:rsidP="00BA155D">
      <w:pPr>
        <w:snapToGrid w:val="0"/>
        <w:spacing w:after="0"/>
        <w:ind w:firstLine="709"/>
        <w:jc w:val="both"/>
        <w:rPr>
          <w:rFonts w:ascii="Times New Roman" w:hAnsi="Times New Roman" w:cs="Times New Roman"/>
          <w:spacing w:val="6"/>
          <w:sz w:val="24"/>
          <w:szCs w:val="24"/>
        </w:rPr>
      </w:pPr>
    </w:p>
    <w:p w14:paraId="756239E4" w14:textId="3253B20A" w:rsidR="00991921" w:rsidRPr="005F088F" w:rsidRDefault="00935C4E" w:rsidP="00BA155D">
      <w:pPr>
        <w:snapToGrid w:val="0"/>
        <w:spacing w:after="0"/>
        <w:jc w:val="both"/>
        <w:rPr>
          <w:rFonts w:ascii="Times New Roman" w:hAnsi="Times New Roman" w:cs="Times New Roman"/>
          <w:b/>
          <w:spacing w:val="6"/>
          <w:sz w:val="24"/>
          <w:szCs w:val="24"/>
        </w:rPr>
      </w:pPr>
      <w:r w:rsidRPr="005F088F">
        <w:rPr>
          <w:rFonts w:ascii="Times New Roman" w:hAnsi="Times New Roman" w:cs="Times New Roman"/>
          <w:b/>
          <w:spacing w:val="6"/>
          <w:sz w:val="24"/>
          <w:szCs w:val="24"/>
        </w:rPr>
        <w:t>3.</w:t>
      </w:r>
      <w:r w:rsidR="004E2C28" w:rsidRPr="005F088F">
        <w:rPr>
          <w:rFonts w:ascii="Times New Roman" w:hAnsi="Times New Roman" w:cs="Times New Roman"/>
          <w:b/>
          <w:spacing w:val="6"/>
          <w:sz w:val="24"/>
          <w:szCs w:val="24"/>
        </w:rPr>
        <w:t>7</w:t>
      </w:r>
      <w:r w:rsidRPr="005F088F">
        <w:rPr>
          <w:rFonts w:ascii="Times New Roman" w:hAnsi="Times New Roman" w:cs="Times New Roman"/>
          <w:b/>
          <w:spacing w:val="6"/>
          <w:sz w:val="24"/>
          <w:szCs w:val="24"/>
        </w:rPr>
        <w:t>.3</w:t>
      </w:r>
      <w:r w:rsidR="00991921" w:rsidRPr="005F088F">
        <w:rPr>
          <w:rFonts w:ascii="Times New Roman" w:hAnsi="Times New Roman" w:cs="Times New Roman"/>
          <w:b/>
          <w:spacing w:val="6"/>
          <w:sz w:val="24"/>
          <w:szCs w:val="24"/>
        </w:rPr>
        <w:t xml:space="preserve">. </w:t>
      </w:r>
      <w:r w:rsidR="00991921" w:rsidRPr="005F088F">
        <w:rPr>
          <w:rFonts w:ascii="Times New Roman" w:hAnsi="Times New Roman" w:cs="Times New Roman"/>
          <w:b/>
          <w:spacing w:val="6"/>
          <w:sz w:val="24"/>
          <w:szCs w:val="24"/>
        </w:rPr>
        <w:tab/>
      </w:r>
      <w:r w:rsidR="00377641" w:rsidRPr="005F088F">
        <w:rPr>
          <w:rFonts w:ascii="Times New Roman" w:eastAsia="Calibri" w:hAnsi="Times New Roman" w:cs="Times New Roman"/>
          <w:b/>
          <w:bCs/>
          <w:sz w:val="24"/>
          <w:szCs w:val="24"/>
        </w:rPr>
        <w:t>Thông qua</w:t>
      </w:r>
      <w:r w:rsidR="00377641" w:rsidRPr="005F088F">
        <w:rPr>
          <w:rFonts w:ascii="Times New Roman" w:hAnsi="Times New Roman" w:cs="Times New Roman"/>
          <w:b/>
          <w:bCs/>
          <w:color w:val="000000"/>
          <w:sz w:val="24"/>
          <w:szCs w:val="24"/>
          <w:lang w:val="pt-BR"/>
        </w:rPr>
        <w:t xml:space="preserve"> Báo cáo số 03/BC/ĐHĐCĐ/2024 của BKS về kết quả kinh doanh của Công ty, kết quả hoạt động của HĐQT, Tổng giám đốc; Báo cáo tự đánh giá kết quả hoạt động của BKS và thành viên BKS</w:t>
      </w:r>
      <w:r w:rsidR="00377641" w:rsidRPr="005F088F">
        <w:rPr>
          <w:rFonts w:ascii="Times New Roman" w:eastAsia="Calibri" w:hAnsi="Times New Roman" w:cs="Times New Roman"/>
          <w:i/>
          <w:iCs/>
          <w:sz w:val="24"/>
          <w:szCs w:val="24"/>
        </w:rPr>
        <w:t xml:space="preserve"> (chi tiết theo</w:t>
      </w:r>
      <w:r w:rsidR="00377641" w:rsidRPr="005F088F">
        <w:rPr>
          <w:rFonts w:ascii="Times New Roman" w:hAnsi="Times New Roman" w:cs="Times New Roman"/>
          <w:color w:val="000000"/>
          <w:sz w:val="24"/>
          <w:szCs w:val="24"/>
          <w:lang w:val="pt-BR"/>
        </w:rPr>
        <w:t xml:space="preserve"> </w:t>
      </w:r>
      <w:r w:rsidR="00377641" w:rsidRPr="005F088F">
        <w:rPr>
          <w:rFonts w:ascii="Times New Roman" w:hAnsi="Times New Roman" w:cs="Times New Roman"/>
          <w:i/>
          <w:iCs/>
          <w:color w:val="000000"/>
          <w:sz w:val="24"/>
          <w:szCs w:val="24"/>
          <w:lang w:val="pt-BR"/>
        </w:rPr>
        <w:t>Báo cáo số 03/BC/ĐHĐCĐ/2024</w:t>
      </w:r>
      <w:r w:rsidR="00377641" w:rsidRPr="005F088F">
        <w:rPr>
          <w:rFonts w:ascii="Times New Roman" w:eastAsia="Calibri" w:hAnsi="Times New Roman" w:cs="Times New Roman"/>
          <w:i/>
          <w:iCs/>
          <w:sz w:val="24"/>
          <w:szCs w:val="24"/>
        </w:rPr>
        <w:t xml:space="preserve"> đính kèm)</w:t>
      </w:r>
      <w:r w:rsidR="00BD0B7C" w:rsidRPr="005F088F">
        <w:rPr>
          <w:rFonts w:ascii="Times New Roman" w:hAnsi="Times New Roman" w:cs="Times New Roman"/>
          <w:b/>
          <w:spacing w:val="6"/>
          <w:sz w:val="24"/>
          <w:szCs w:val="24"/>
        </w:rPr>
        <w:t>.</w:t>
      </w:r>
    </w:p>
    <w:p w14:paraId="5453DA1C" w14:textId="7DAD099F" w:rsidR="00991921" w:rsidRPr="005F088F" w:rsidRDefault="00991921" w:rsidP="00BA155D">
      <w:pPr>
        <w:snapToGrid w:val="0"/>
        <w:spacing w:after="0"/>
        <w:ind w:firstLine="709"/>
        <w:jc w:val="both"/>
        <w:rPr>
          <w:rFonts w:ascii="Times New Roman" w:hAnsi="Times New Roman" w:cs="Times New Roman"/>
          <w:b/>
          <w:i/>
          <w:spacing w:val="6"/>
          <w:sz w:val="24"/>
          <w:szCs w:val="24"/>
        </w:rPr>
      </w:pPr>
      <w:r w:rsidRPr="005F088F">
        <w:rPr>
          <w:rFonts w:ascii="Times New Roman" w:hAnsi="Times New Roman" w:cs="Times New Roman"/>
          <w:b/>
          <w:i/>
          <w:spacing w:val="6"/>
          <w:sz w:val="24"/>
          <w:szCs w:val="24"/>
        </w:rPr>
        <w:t>Kết</w:t>
      </w:r>
      <w:r w:rsidRPr="005F088F">
        <w:rPr>
          <w:rFonts w:ascii="Times New Roman" w:hAnsi="Times New Roman" w:cs="Times New Roman"/>
          <w:b/>
          <w:i/>
          <w:spacing w:val="6"/>
          <w:sz w:val="24"/>
          <w:szCs w:val="24"/>
          <w:lang w:val="vi-VN"/>
        </w:rPr>
        <w:t xml:space="preserve"> quả</w:t>
      </w:r>
      <w:r w:rsidRPr="005F088F">
        <w:rPr>
          <w:rFonts w:ascii="Times New Roman" w:hAnsi="Times New Roman" w:cs="Times New Roman"/>
          <w:b/>
          <w:i/>
          <w:spacing w:val="6"/>
          <w:sz w:val="24"/>
          <w:szCs w:val="24"/>
        </w:rPr>
        <w:t xml:space="preserve"> biểu quyết: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145"/>
      </w:tblGrid>
      <w:tr w:rsidR="0001640F" w:rsidRPr="005F088F" w14:paraId="65841DCC" w14:textId="77777777" w:rsidTr="0001640F">
        <w:trPr>
          <w:trHeight w:val="543"/>
        </w:trPr>
        <w:tc>
          <w:tcPr>
            <w:tcW w:w="2092" w:type="dxa"/>
            <w:tcBorders>
              <w:top w:val="single" w:sz="4" w:space="0" w:color="auto"/>
              <w:left w:val="single" w:sz="4" w:space="0" w:color="auto"/>
              <w:bottom w:val="single" w:sz="4" w:space="0" w:color="auto"/>
              <w:right w:val="single" w:sz="4" w:space="0" w:color="auto"/>
            </w:tcBorders>
          </w:tcPr>
          <w:p w14:paraId="10D31F96" w14:textId="47C03648"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phát ra</w:t>
            </w:r>
          </w:p>
        </w:tc>
        <w:tc>
          <w:tcPr>
            <w:tcW w:w="7145" w:type="dxa"/>
            <w:tcBorders>
              <w:top w:val="single" w:sz="4" w:space="0" w:color="auto"/>
              <w:left w:val="single" w:sz="4" w:space="0" w:color="auto"/>
              <w:bottom w:val="single" w:sz="4" w:space="0" w:color="auto"/>
              <w:right w:val="single" w:sz="4" w:space="0" w:color="auto"/>
            </w:tcBorders>
          </w:tcPr>
          <w:p w14:paraId="0E6F7910" w14:textId="7C08CDB6"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sz w:val="24"/>
                <w:szCs w:val="24"/>
                <w:lang w:val="vi-VN"/>
              </w:rPr>
              <w:t xml:space="preserve"> </w:t>
            </w:r>
            <w:r w:rsidRPr="005F088F">
              <w:rPr>
                <w:rFonts w:ascii="Times New Roman" w:hAnsi="Times New Roman" w:cs="Times New Roman"/>
                <w:bCs/>
                <w:sz w:val="24"/>
                <w:szCs w:val="24"/>
                <w:lang w:val="vi-VN"/>
              </w:rPr>
              <w:t>phiếu, chiếm tỷ lệ 100% tổng số phiếu biểu quyết của tất cả cổ đông tham dự và biểu quyết tại đại hội</w:t>
            </w:r>
          </w:p>
        </w:tc>
      </w:tr>
      <w:tr w:rsidR="0001640F" w:rsidRPr="005F088F" w14:paraId="669E2D04" w14:textId="77777777" w:rsidTr="0001640F">
        <w:trPr>
          <w:trHeight w:val="530"/>
        </w:trPr>
        <w:tc>
          <w:tcPr>
            <w:tcW w:w="2092" w:type="dxa"/>
            <w:tcBorders>
              <w:top w:val="single" w:sz="4" w:space="0" w:color="auto"/>
              <w:left w:val="single" w:sz="4" w:space="0" w:color="auto"/>
              <w:bottom w:val="single" w:sz="4" w:space="0" w:color="auto"/>
              <w:right w:val="single" w:sz="4" w:space="0" w:color="auto"/>
            </w:tcBorders>
          </w:tcPr>
          <w:p w14:paraId="187803C9" w14:textId="48356067"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thu về</w:t>
            </w:r>
          </w:p>
        </w:tc>
        <w:tc>
          <w:tcPr>
            <w:tcW w:w="7145" w:type="dxa"/>
            <w:tcBorders>
              <w:top w:val="single" w:sz="4" w:space="0" w:color="auto"/>
              <w:left w:val="single" w:sz="4" w:space="0" w:color="auto"/>
              <w:bottom w:val="single" w:sz="4" w:space="0" w:color="auto"/>
              <w:right w:val="single" w:sz="4" w:space="0" w:color="auto"/>
            </w:tcBorders>
          </w:tcPr>
          <w:p w14:paraId="4F360658" w14:textId="5EB13508"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100% tổng số phiếu biểu quyết của tất cả cổ đông tham dự và biểu quyết tại đại hội</w:t>
            </w:r>
          </w:p>
        </w:tc>
      </w:tr>
      <w:tr w:rsidR="0001640F" w:rsidRPr="005F088F" w14:paraId="5E17A125" w14:textId="77777777" w:rsidTr="0001640F">
        <w:tc>
          <w:tcPr>
            <w:tcW w:w="9237" w:type="dxa"/>
            <w:gridSpan w:val="2"/>
            <w:tcBorders>
              <w:top w:val="single" w:sz="4" w:space="0" w:color="auto"/>
              <w:left w:val="single" w:sz="4" w:space="0" w:color="auto"/>
              <w:bottom w:val="single" w:sz="4" w:space="0" w:color="auto"/>
              <w:right w:val="single" w:sz="4" w:space="0" w:color="auto"/>
            </w:tcBorders>
          </w:tcPr>
          <w:p w14:paraId="5D31E47E" w14:textId="3CBFB086"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Trong đó:</w:t>
            </w:r>
          </w:p>
        </w:tc>
      </w:tr>
      <w:tr w:rsidR="0001640F" w:rsidRPr="005F088F" w14:paraId="52FE011D" w14:textId="77777777" w:rsidTr="0001640F">
        <w:trPr>
          <w:trHeight w:val="512"/>
        </w:trPr>
        <w:tc>
          <w:tcPr>
            <w:tcW w:w="2092" w:type="dxa"/>
            <w:tcBorders>
              <w:top w:val="single" w:sz="4" w:space="0" w:color="auto"/>
              <w:left w:val="single" w:sz="4" w:space="0" w:color="auto"/>
              <w:bottom w:val="single" w:sz="4" w:space="0" w:color="auto"/>
              <w:right w:val="single" w:sz="4" w:space="0" w:color="auto"/>
            </w:tcBorders>
          </w:tcPr>
          <w:p w14:paraId="4B8DED72" w14:textId="62ED4E31"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không hợp lệ</w:t>
            </w:r>
          </w:p>
        </w:tc>
        <w:tc>
          <w:tcPr>
            <w:tcW w:w="7145" w:type="dxa"/>
            <w:tcBorders>
              <w:top w:val="single" w:sz="4" w:space="0" w:color="auto"/>
              <w:left w:val="single" w:sz="4" w:space="0" w:color="auto"/>
              <w:bottom w:val="single" w:sz="4" w:space="0" w:color="auto"/>
              <w:right w:val="single" w:sz="4" w:space="0" w:color="auto"/>
            </w:tcBorders>
          </w:tcPr>
          <w:p w14:paraId="1EDB0290" w14:textId="02F12183"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3A5842B9" w14:textId="77777777" w:rsidTr="0001640F">
        <w:tc>
          <w:tcPr>
            <w:tcW w:w="2092" w:type="dxa"/>
            <w:tcBorders>
              <w:top w:val="single" w:sz="4" w:space="0" w:color="auto"/>
              <w:left w:val="single" w:sz="4" w:space="0" w:color="auto"/>
              <w:bottom w:val="single" w:sz="4" w:space="0" w:color="auto"/>
              <w:right w:val="single" w:sz="4" w:space="0" w:color="auto"/>
            </w:tcBorders>
          </w:tcPr>
          <w:p w14:paraId="757D9537" w14:textId="34A0B8EC"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lastRenderedPageBreak/>
              <w:t>Tổng số phiếu hợp lệ</w:t>
            </w:r>
          </w:p>
        </w:tc>
        <w:tc>
          <w:tcPr>
            <w:tcW w:w="7145" w:type="dxa"/>
            <w:tcBorders>
              <w:top w:val="single" w:sz="4" w:space="0" w:color="auto"/>
              <w:left w:val="single" w:sz="4" w:space="0" w:color="auto"/>
              <w:bottom w:val="single" w:sz="4" w:space="0" w:color="auto"/>
              <w:right w:val="single" w:sz="4" w:space="0" w:color="auto"/>
            </w:tcBorders>
          </w:tcPr>
          <w:p w14:paraId="6DD25D75" w14:textId="64861B55"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318A7ABA" w14:textId="77777777" w:rsidTr="0001640F">
        <w:tc>
          <w:tcPr>
            <w:tcW w:w="9237" w:type="dxa"/>
            <w:gridSpan w:val="2"/>
          </w:tcPr>
          <w:p w14:paraId="6704785D" w14:textId="57C3698B" w:rsidR="0001640F" w:rsidRPr="00752B0F" w:rsidRDefault="0001640F" w:rsidP="00BA155D">
            <w:pPr>
              <w:tabs>
                <w:tab w:val="left" w:pos="397"/>
              </w:tabs>
              <w:spacing w:after="0"/>
              <w:jc w:val="both"/>
              <w:rPr>
                <w:rFonts w:ascii="Times New Roman" w:hAnsi="Times New Roman" w:cs="Times New Roman"/>
                <w:b/>
                <w:sz w:val="24"/>
                <w:szCs w:val="24"/>
              </w:rPr>
            </w:pPr>
            <w:r w:rsidRPr="00752B0F">
              <w:rPr>
                <w:rFonts w:ascii="Times New Roman" w:hAnsi="Times New Roman" w:cs="Times New Roman"/>
                <w:b/>
                <w:sz w:val="24"/>
                <w:szCs w:val="24"/>
              </w:rPr>
              <w:t>Trong đó:</w:t>
            </w:r>
          </w:p>
        </w:tc>
      </w:tr>
      <w:tr w:rsidR="0001640F" w:rsidRPr="005F088F" w14:paraId="31E317A7" w14:textId="77777777" w:rsidTr="0001640F">
        <w:tc>
          <w:tcPr>
            <w:tcW w:w="2092" w:type="dxa"/>
          </w:tcPr>
          <w:p w14:paraId="2892FD79" w14:textId="7CC87D22"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tán thành</w:t>
            </w:r>
          </w:p>
        </w:tc>
        <w:tc>
          <w:tcPr>
            <w:tcW w:w="7145" w:type="dxa"/>
          </w:tcPr>
          <w:p w14:paraId="2A12E4DF" w14:textId="5DA51C9D" w:rsidR="0001640F" w:rsidRPr="005F088F" w:rsidRDefault="0001640F" w:rsidP="00BA155D">
            <w:pPr>
              <w:tabs>
                <w:tab w:val="left" w:pos="397"/>
              </w:tabs>
              <w:spacing w:after="0"/>
              <w:jc w:val="both"/>
              <w:rPr>
                <w:rFonts w:ascii="Times New Roman" w:hAnsi="Times New Roman" w:cs="Times New Roman"/>
                <w:bCs/>
                <w:sz w:val="24"/>
                <w:szCs w:val="24"/>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w:t>
            </w:r>
            <w:r w:rsidRPr="005F088F">
              <w:rPr>
                <w:rFonts w:ascii="Times New Roman" w:hAnsi="Times New Roman" w:cs="Times New Roman"/>
                <w:bCs/>
                <w:sz w:val="24"/>
                <w:szCs w:val="24"/>
              </w:rPr>
              <w:t xml:space="preserve">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rPr>
              <w:t xml:space="preserve">% tổng số phiếu biểu quyết </w:t>
            </w:r>
            <w:r w:rsidRPr="005F088F">
              <w:rPr>
                <w:rFonts w:ascii="Times New Roman" w:hAnsi="Times New Roman" w:cs="Times New Roman"/>
                <w:bCs/>
                <w:sz w:val="24"/>
                <w:szCs w:val="24"/>
                <w:lang w:val="vi-VN"/>
              </w:rPr>
              <w:t>của tất cả cổ đông tham dự và biểu quyết tại đại hội</w:t>
            </w:r>
          </w:p>
        </w:tc>
      </w:tr>
      <w:tr w:rsidR="0001640F" w:rsidRPr="005F088F" w14:paraId="39F004B0" w14:textId="77777777" w:rsidTr="0001640F">
        <w:tc>
          <w:tcPr>
            <w:tcW w:w="2092" w:type="dxa"/>
          </w:tcPr>
          <w:p w14:paraId="700F36EF" w14:textId="2DC3613F"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không tán thành</w:t>
            </w:r>
          </w:p>
        </w:tc>
        <w:tc>
          <w:tcPr>
            <w:tcW w:w="7145" w:type="dxa"/>
          </w:tcPr>
          <w:p w14:paraId="12BB63CA" w14:textId="4C30A887"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0273E345" w14:textId="77777777" w:rsidTr="0001640F">
        <w:tc>
          <w:tcPr>
            <w:tcW w:w="2092" w:type="dxa"/>
          </w:tcPr>
          <w:p w14:paraId="47F0B8A4" w14:textId="76836EF8"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biểu quyết không có ý kiến</w:t>
            </w:r>
          </w:p>
        </w:tc>
        <w:tc>
          <w:tcPr>
            <w:tcW w:w="7145" w:type="dxa"/>
          </w:tcPr>
          <w:p w14:paraId="78E84A36" w14:textId="123D772B"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bl>
    <w:p w14:paraId="0037C931" w14:textId="5284DC76" w:rsidR="00991921" w:rsidRDefault="007372ED" w:rsidP="00BA155D">
      <w:pPr>
        <w:pStyle w:val="ListParagraph"/>
        <w:snapToGrid w:val="0"/>
        <w:spacing w:after="0"/>
        <w:ind w:left="0" w:firstLine="709"/>
        <w:contextualSpacing w:val="0"/>
        <w:jc w:val="both"/>
        <w:rPr>
          <w:rFonts w:ascii="Times New Roman" w:hAnsi="Times New Roman" w:cs="Times New Roman"/>
          <w:spacing w:val="6"/>
          <w:sz w:val="24"/>
          <w:szCs w:val="24"/>
        </w:rPr>
      </w:pPr>
      <w:r w:rsidRPr="005F088F">
        <w:rPr>
          <w:rFonts w:ascii="Times New Roman" w:hAnsi="Times New Roman" w:cs="Times New Roman"/>
          <w:bCs/>
          <w:spacing w:val="-2"/>
          <w:sz w:val="24"/>
          <w:szCs w:val="24"/>
          <w:lang w:val="vi-VN"/>
        </w:rPr>
        <w:t xml:space="preserve">Căn cứ theo Điều lệ Công ty Cổ phần </w:t>
      </w:r>
      <w:r w:rsidRPr="005F088F">
        <w:rPr>
          <w:rFonts w:ascii="Times New Roman" w:hAnsi="Times New Roman" w:cs="Times New Roman"/>
          <w:bCs/>
          <w:spacing w:val="-2"/>
          <w:sz w:val="24"/>
          <w:szCs w:val="24"/>
        </w:rPr>
        <w:t>Đầu tư Hạ tầng Đông Sơn</w:t>
      </w:r>
      <w:r w:rsidRPr="005F088F">
        <w:rPr>
          <w:rFonts w:ascii="Times New Roman" w:hAnsi="Times New Roman" w:cs="Times New Roman"/>
          <w:bCs/>
          <w:spacing w:val="-2"/>
          <w:sz w:val="24"/>
          <w:szCs w:val="24"/>
          <w:lang w:val="vi-VN"/>
        </w:rPr>
        <w:t xml:space="preserve"> và Điều 148 Luật doanh nghiệp số 59/2020/QH14, nội dung này với tổng số phiếu biểu quyết tán thành là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phiếu, chiếm tỷ lệ 100% tổng số phiếu biểu quyết của tất cả cổ đông tham dự và biểu quyết tại đại hội tức là ĐÃ ĐẠT tỷ lệ được Đại hội đồng cổ đông</w:t>
      </w:r>
      <w:r w:rsidRPr="005F088F">
        <w:rPr>
          <w:rFonts w:ascii="Times New Roman" w:hAnsi="Times New Roman" w:cs="Times New Roman"/>
          <w:bCs/>
          <w:spacing w:val="-2"/>
          <w:sz w:val="24"/>
          <w:szCs w:val="24"/>
        </w:rPr>
        <w:t xml:space="preserve"> </w:t>
      </w:r>
      <w:r w:rsidR="003A7364">
        <w:rPr>
          <w:rFonts w:ascii="Times New Roman" w:hAnsi="Times New Roman" w:cs="Times New Roman"/>
          <w:bCs/>
          <w:spacing w:val="-2"/>
          <w:sz w:val="24"/>
          <w:szCs w:val="24"/>
        </w:rPr>
        <w:t>thường niên năm 2024</w:t>
      </w:r>
      <w:r w:rsidRPr="005F088F">
        <w:rPr>
          <w:rFonts w:ascii="Times New Roman" w:hAnsi="Times New Roman" w:cs="Times New Roman"/>
          <w:bCs/>
          <w:spacing w:val="-2"/>
          <w:sz w:val="24"/>
          <w:szCs w:val="24"/>
          <w:lang w:val="vi-VN"/>
        </w:rPr>
        <w:t xml:space="preserve"> thông qua.</w:t>
      </w:r>
      <w:r w:rsidR="00991921" w:rsidRPr="005F088F">
        <w:rPr>
          <w:rFonts w:ascii="Times New Roman" w:hAnsi="Times New Roman" w:cs="Times New Roman"/>
          <w:spacing w:val="6"/>
          <w:sz w:val="24"/>
          <w:szCs w:val="24"/>
        </w:rPr>
        <w:t xml:space="preserve"> </w:t>
      </w:r>
    </w:p>
    <w:p w14:paraId="4E0A7C59" w14:textId="77777777" w:rsidR="00E0066E" w:rsidRPr="005F088F" w:rsidRDefault="00E0066E" w:rsidP="00BA155D">
      <w:pPr>
        <w:pStyle w:val="ListParagraph"/>
        <w:snapToGrid w:val="0"/>
        <w:spacing w:after="0"/>
        <w:ind w:left="0" w:firstLine="709"/>
        <w:contextualSpacing w:val="0"/>
        <w:jc w:val="both"/>
        <w:rPr>
          <w:rFonts w:ascii="Times New Roman" w:hAnsi="Times New Roman" w:cs="Times New Roman"/>
          <w:spacing w:val="6"/>
          <w:sz w:val="24"/>
          <w:szCs w:val="24"/>
        </w:rPr>
      </w:pPr>
    </w:p>
    <w:p w14:paraId="772E191D" w14:textId="29115425" w:rsidR="00991921" w:rsidRPr="005F088F" w:rsidRDefault="00935C4E" w:rsidP="00BA155D">
      <w:pPr>
        <w:snapToGrid w:val="0"/>
        <w:spacing w:after="0"/>
        <w:jc w:val="both"/>
        <w:rPr>
          <w:rFonts w:ascii="Times New Roman" w:hAnsi="Times New Roman" w:cs="Times New Roman"/>
          <w:i/>
          <w:spacing w:val="6"/>
          <w:sz w:val="24"/>
          <w:szCs w:val="24"/>
        </w:rPr>
      </w:pPr>
      <w:r w:rsidRPr="005F088F">
        <w:rPr>
          <w:rFonts w:ascii="Times New Roman" w:hAnsi="Times New Roman" w:cs="Times New Roman"/>
          <w:b/>
          <w:spacing w:val="6"/>
          <w:sz w:val="24"/>
          <w:szCs w:val="24"/>
        </w:rPr>
        <w:t>3.</w:t>
      </w:r>
      <w:r w:rsidR="004E2C28" w:rsidRPr="005F088F">
        <w:rPr>
          <w:rFonts w:ascii="Times New Roman" w:hAnsi="Times New Roman" w:cs="Times New Roman"/>
          <w:b/>
          <w:spacing w:val="6"/>
          <w:sz w:val="24"/>
          <w:szCs w:val="24"/>
        </w:rPr>
        <w:t>7</w:t>
      </w:r>
      <w:r w:rsidR="00991921" w:rsidRPr="005F088F">
        <w:rPr>
          <w:rFonts w:ascii="Times New Roman" w:hAnsi="Times New Roman" w:cs="Times New Roman"/>
          <w:b/>
          <w:spacing w:val="6"/>
          <w:sz w:val="24"/>
          <w:szCs w:val="24"/>
          <w:lang w:val="vi-VN"/>
        </w:rPr>
        <w:t>.4</w:t>
      </w:r>
      <w:r w:rsidR="00991921" w:rsidRPr="005F088F">
        <w:rPr>
          <w:rFonts w:ascii="Times New Roman" w:hAnsi="Times New Roman" w:cs="Times New Roman"/>
          <w:b/>
          <w:spacing w:val="6"/>
          <w:sz w:val="24"/>
          <w:szCs w:val="24"/>
        </w:rPr>
        <w:t xml:space="preserve">. </w:t>
      </w:r>
      <w:r w:rsidR="00991921" w:rsidRPr="005F088F">
        <w:rPr>
          <w:rFonts w:ascii="Times New Roman" w:hAnsi="Times New Roman" w:cs="Times New Roman"/>
          <w:b/>
          <w:spacing w:val="6"/>
          <w:sz w:val="24"/>
          <w:szCs w:val="24"/>
        </w:rPr>
        <w:tab/>
      </w:r>
      <w:r w:rsidR="00377641" w:rsidRPr="005F088F">
        <w:rPr>
          <w:rFonts w:ascii="Times New Roman" w:eastAsia="Calibri" w:hAnsi="Times New Roman" w:cs="Times New Roman"/>
          <w:b/>
          <w:bCs/>
          <w:sz w:val="24"/>
          <w:szCs w:val="24"/>
        </w:rPr>
        <w:t>Thông qua</w:t>
      </w:r>
      <w:r w:rsidR="00377641" w:rsidRPr="005F088F">
        <w:rPr>
          <w:rFonts w:ascii="Times New Roman" w:hAnsi="Times New Roman" w:cs="Times New Roman"/>
          <w:b/>
          <w:bCs/>
          <w:color w:val="000000"/>
          <w:sz w:val="24"/>
          <w:szCs w:val="24"/>
          <w:lang w:val="pt-BR"/>
        </w:rPr>
        <w:t xml:space="preserve"> Tờ trình số </w:t>
      </w:r>
      <w:r w:rsidR="00377641" w:rsidRPr="005F088F">
        <w:rPr>
          <w:rFonts w:ascii="Times New Roman" w:hAnsi="Times New Roman" w:cs="Times New Roman"/>
          <w:b/>
          <w:bCs/>
          <w:sz w:val="24"/>
          <w:szCs w:val="24"/>
        </w:rPr>
        <w:t>01/TTr/ĐHĐCĐ/2024 về</w:t>
      </w:r>
      <w:r w:rsidR="00377641" w:rsidRPr="005F088F">
        <w:rPr>
          <w:rFonts w:ascii="Times New Roman" w:hAnsi="Times New Roman" w:cs="Times New Roman"/>
          <w:b/>
          <w:bCs/>
          <w:color w:val="000000"/>
          <w:sz w:val="24"/>
          <w:szCs w:val="24"/>
          <w:lang w:val="pt-BR"/>
        </w:rPr>
        <w:t xml:space="preserve"> thông qua báo cáo tài chính kiểm toán năm 2023</w:t>
      </w:r>
      <w:r w:rsidR="00377641" w:rsidRPr="005F088F">
        <w:rPr>
          <w:rFonts w:ascii="Times New Roman" w:eastAsia="Calibri" w:hAnsi="Times New Roman" w:cs="Times New Roman"/>
          <w:sz w:val="24"/>
          <w:szCs w:val="24"/>
        </w:rPr>
        <w:t xml:space="preserve"> </w:t>
      </w:r>
      <w:r w:rsidR="00377641" w:rsidRPr="005F088F">
        <w:rPr>
          <w:rFonts w:ascii="Times New Roman" w:eastAsia="Calibri" w:hAnsi="Times New Roman" w:cs="Times New Roman"/>
          <w:i/>
          <w:iCs/>
          <w:sz w:val="24"/>
          <w:szCs w:val="24"/>
        </w:rPr>
        <w:t>(chi tiết theo</w:t>
      </w:r>
      <w:r w:rsidR="00377641" w:rsidRPr="005F088F">
        <w:rPr>
          <w:rFonts w:ascii="Times New Roman" w:hAnsi="Times New Roman" w:cs="Times New Roman"/>
          <w:color w:val="000000"/>
          <w:sz w:val="24"/>
          <w:szCs w:val="24"/>
          <w:lang w:val="pt-BR"/>
        </w:rPr>
        <w:t xml:space="preserve"> </w:t>
      </w:r>
      <w:r w:rsidR="00377641" w:rsidRPr="005F088F">
        <w:rPr>
          <w:rFonts w:ascii="Times New Roman" w:eastAsia="Calibri" w:hAnsi="Times New Roman" w:cs="Times New Roman"/>
          <w:i/>
          <w:iCs/>
          <w:sz w:val="24"/>
          <w:szCs w:val="24"/>
        </w:rPr>
        <w:t>Tờ trình số 01/TTr/ĐHĐCĐ/2024 đính kèm)</w:t>
      </w:r>
      <w:r w:rsidR="008022D2" w:rsidRPr="005F088F">
        <w:rPr>
          <w:rFonts w:ascii="Times New Roman" w:hAnsi="Times New Roman" w:cs="Times New Roman"/>
          <w:i/>
          <w:spacing w:val="6"/>
          <w:sz w:val="24"/>
          <w:szCs w:val="24"/>
        </w:rPr>
        <w:t>.</w:t>
      </w:r>
    </w:p>
    <w:p w14:paraId="562199F5" w14:textId="7128EFFE" w:rsidR="00377641" w:rsidRPr="005F088F" w:rsidRDefault="00377641" w:rsidP="00BA155D">
      <w:pPr>
        <w:snapToGrid w:val="0"/>
        <w:spacing w:after="0"/>
        <w:ind w:firstLine="709"/>
        <w:jc w:val="both"/>
        <w:rPr>
          <w:rFonts w:ascii="Times New Roman" w:hAnsi="Times New Roman" w:cs="Times New Roman"/>
          <w:i/>
          <w:spacing w:val="6"/>
          <w:sz w:val="24"/>
          <w:szCs w:val="24"/>
        </w:rPr>
      </w:pPr>
      <w:r w:rsidRPr="005F088F">
        <w:rPr>
          <w:rFonts w:ascii="Times New Roman" w:hAnsi="Times New Roman" w:cs="Times New Roman"/>
          <w:b/>
          <w:i/>
          <w:sz w:val="24"/>
          <w:szCs w:val="24"/>
        </w:rPr>
        <w:t>Kết</w:t>
      </w:r>
      <w:r w:rsidRPr="005F088F">
        <w:rPr>
          <w:rFonts w:ascii="Times New Roman" w:hAnsi="Times New Roman" w:cs="Times New Roman"/>
          <w:b/>
          <w:i/>
          <w:sz w:val="24"/>
          <w:szCs w:val="24"/>
          <w:lang w:val="vi-VN"/>
        </w:rPr>
        <w:t xml:space="preserve"> quả</w:t>
      </w:r>
      <w:r w:rsidRPr="005F088F">
        <w:rPr>
          <w:rFonts w:ascii="Times New Roman" w:hAnsi="Times New Roman" w:cs="Times New Roman"/>
          <w:b/>
          <w:i/>
          <w:sz w:val="24"/>
          <w:szCs w:val="24"/>
        </w:rPr>
        <w:t xml:space="preserve"> biểu quyết: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145"/>
      </w:tblGrid>
      <w:tr w:rsidR="0001640F" w:rsidRPr="005F088F" w14:paraId="186274C1" w14:textId="77777777" w:rsidTr="0001640F">
        <w:trPr>
          <w:trHeight w:val="543"/>
        </w:trPr>
        <w:tc>
          <w:tcPr>
            <w:tcW w:w="2092" w:type="dxa"/>
            <w:tcBorders>
              <w:top w:val="single" w:sz="4" w:space="0" w:color="auto"/>
              <w:left w:val="single" w:sz="4" w:space="0" w:color="auto"/>
              <w:bottom w:val="single" w:sz="4" w:space="0" w:color="auto"/>
              <w:right w:val="single" w:sz="4" w:space="0" w:color="auto"/>
            </w:tcBorders>
          </w:tcPr>
          <w:p w14:paraId="3985CA74" w14:textId="1E2EFA87"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phát ra</w:t>
            </w:r>
          </w:p>
        </w:tc>
        <w:tc>
          <w:tcPr>
            <w:tcW w:w="7145" w:type="dxa"/>
            <w:tcBorders>
              <w:top w:val="single" w:sz="4" w:space="0" w:color="auto"/>
              <w:left w:val="single" w:sz="4" w:space="0" w:color="auto"/>
              <w:bottom w:val="single" w:sz="4" w:space="0" w:color="auto"/>
              <w:right w:val="single" w:sz="4" w:space="0" w:color="auto"/>
            </w:tcBorders>
          </w:tcPr>
          <w:p w14:paraId="5CB49FC7" w14:textId="4243EFF4"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sz w:val="24"/>
                <w:szCs w:val="24"/>
                <w:lang w:val="vi-VN"/>
              </w:rPr>
              <w:t xml:space="preserve"> </w:t>
            </w:r>
            <w:r w:rsidRPr="005F088F">
              <w:rPr>
                <w:rFonts w:ascii="Times New Roman" w:hAnsi="Times New Roman" w:cs="Times New Roman"/>
                <w:bCs/>
                <w:sz w:val="24"/>
                <w:szCs w:val="24"/>
                <w:lang w:val="vi-VN"/>
              </w:rPr>
              <w:t>phiếu, chiếm tỷ lệ 100% tổng số phiếu biểu quyết của tất cả cổ đông tham dự và biểu quyết tại đại hội</w:t>
            </w:r>
          </w:p>
        </w:tc>
      </w:tr>
      <w:tr w:rsidR="0001640F" w:rsidRPr="005F088F" w14:paraId="5F4D7678" w14:textId="77777777" w:rsidTr="0001640F">
        <w:trPr>
          <w:trHeight w:val="530"/>
        </w:trPr>
        <w:tc>
          <w:tcPr>
            <w:tcW w:w="2092" w:type="dxa"/>
            <w:tcBorders>
              <w:top w:val="single" w:sz="4" w:space="0" w:color="auto"/>
              <w:left w:val="single" w:sz="4" w:space="0" w:color="auto"/>
              <w:bottom w:val="single" w:sz="4" w:space="0" w:color="auto"/>
              <w:right w:val="single" w:sz="4" w:space="0" w:color="auto"/>
            </w:tcBorders>
          </w:tcPr>
          <w:p w14:paraId="1425D354" w14:textId="4FAFBF57"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thu về</w:t>
            </w:r>
          </w:p>
        </w:tc>
        <w:tc>
          <w:tcPr>
            <w:tcW w:w="7145" w:type="dxa"/>
            <w:tcBorders>
              <w:top w:val="single" w:sz="4" w:space="0" w:color="auto"/>
              <w:left w:val="single" w:sz="4" w:space="0" w:color="auto"/>
              <w:bottom w:val="single" w:sz="4" w:space="0" w:color="auto"/>
              <w:right w:val="single" w:sz="4" w:space="0" w:color="auto"/>
            </w:tcBorders>
          </w:tcPr>
          <w:p w14:paraId="0A28EE5F" w14:textId="1EA74489"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100% tổng số phiếu biểu quyết của tất cả cổ đông tham dự và biểu quyết tại đại hội</w:t>
            </w:r>
          </w:p>
        </w:tc>
      </w:tr>
      <w:tr w:rsidR="0001640F" w:rsidRPr="005F088F" w14:paraId="1B2B6978" w14:textId="77777777" w:rsidTr="0001640F">
        <w:tc>
          <w:tcPr>
            <w:tcW w:w="9237" w:type="dxa"/>
            <w:gridSpan w:val="2"/>
            <w:tcBorders>
              <w:top w:val="single" w:sz="4" w:space="0" w:color="auto"/>
              <w:left w:val="single" w:sz="4" w:space="0" w:color="auto"/>
              <w:bottom w:val="single" w:sz="4" w:space="0" w:color="auto"/>
              <w:right w:val="single" w:sz="4" w:space="0" w:color="auto"/>
            </w:tcBorders>
          </w:tcPr>
          <w:p w14:paraId="39C6D022" w14:textId="30D1C5C8"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Trong đó:</w:t>
            </w:r>
          </w:p>
        </w:tc>
      </w:tr>
      <w:tr w:rsidR="0001640F" w:rsidRPr="005F088F" w14:paraId="35C0ABB8" w14:textId="77777777" w:rsidTr="0001640F">
        <w:trPr>
          <w:trHeight w:val="512"/>
        </w:trPr>
        <w:tc>
          <w:tcPr>
            <w:tcW w:w="2092" w:type="dxa"/>
            <w:tcBorders>
              <w:top w:val="single" w:sz="4" w:space="0" w:color="auto"/>
              <w:left w:val="single" w:sz="4" w:space="0" w:color="auto"/>
              <w:bottom w:val="single" w:sz="4" w:space="0" w:color="auto"/>
              <w:right w:val="single" w:sz="4" w:space="0" w:color="auto"/>
            </w:tcBorders>
          </w:tcPr>
          <w:p w14:paraId="6B79CE26" w14:textId="02525892"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không hợp lệ</w:t>
            </w:r>
          </w:p>
        </w:tc>
        <w:tc>
          <w:tcPr>
            <w:tcW w:w="7145" w:type="dxa"/>
            <w:tcBorders>
              <w:top w:val="single" w:sz="4" w:space="0" w:color="auto"/>
              <w:left w:val="single" w:sz="4" w:space="0" w:color="auto"/>
              <w:bottom w:val="single" w:sz="4" w:space="0" w:color="auto"/>
              <w:right w:val="single" w:sz="4" w:space="0" w:color="auto"/>
            </w:tcBorders>
          </w:tcPr>
          <w:p w14:paraId="3AE6726E" w14:textId="60CB58A8"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36DC2C43" w14:textId="77777777" w:rsidTr="0001640F">
        <w:tc>
          <w:tcPr>
            <w:tcW w:w="2092" w:type="dxa"/>
            <w:tcBorders>
              <w:top w:val="single" w:sz="4" w:space="0" w:color="auto"/>
              <w:left w:val="single" w:sz="4" w:space="0" w:color="auto"/>
              <w:bottom w:val="single" w:sz="4" w:space="0" w:color="auto"/>
              <w:right w:val="single" w:sz="4" w:space="0" w:color="auto"/>
            </w:tcBorders>
          </w:tcPr>
          <w:p w14:paraId="3B888FCE" w14:textId="6787BFE5"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hợp lệ</w:t>
            </w:r>
          </w:p>
        </w:tc>
        <w:tc>
          <w:tcPr>
            <w:tcW w:w="7145" w:type="dxa"/>
            <w:tcBorders>
              <w:top w:val="single" w:sz="4" w:space="0" w:color="auto"/>
              <w:left w:val="single" w:sz="4" w:space="0" w:color="auto"/>
              <w:bottom w:val="single" w:sz="4" w:space="0" w:color="auto"/>
              <w:right w:val="single" w:sz="4" w:space="0" w:color="auto"/>
            </w:tcBorders>
          </w:tcPr>
          <w:p w14:paraId="0101A323" w14:textId="7EB4945E"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4CF01254" w14:textId="77777777" w:rsidTr="0001640F">
        <w:tc>
          <w:tcPr>
            <w:tcW w:w="9237" w:type="dxa"/>
            <w:gridSpan w:val="2"/>
          </w:tcPr>
          <w:p w14:paraId="379AE92C" w14:textId="314A4B91" w:rsidR="0001640F" w:rsidRPr="00752B0F" w:rsidRDefault="0001640F" w:rsidP="00BA155D">
            <w:pPr>
              <w:tabs>
                <w:tab w:val="left" w:pos="397"/>
              </w:tabs>
              <w:spacing w:after="0"/>
              <w:jc w:val="both"/>
              <w:rPr>
                <w:rFonts w:ascii="Times New Roman" w:hAnsi="Times New Roman" w:cs="Times New Roman"/>
                <w:b/>
                <w:sz w:val="24"/>
                <w:szCs w:val="24"/>
              </w:rPr>
            </w:pPr>
            <w:r w:rsidRPr="00752B0F">
              <w:rPr>
                <w:rFonts w:ascii="Times New Roman" w:hAnsi="Times New Roman" w:cs="Times New Roman"/>
                <w:b/>
                <w:sz w:val="24"/>
                <w:szCs w:val="24"/>
              </w:rPr>
              <w:t>Trong đó:</w:t>
            </w:r>
          </w:p>
        </w:tc>
      </w:tr>
      <w:tr w:rsidR="0001640F" w:rsidRPr="005F088F" w14:paraId="56B8B98E" w14:textId="77777777" w:rsidTr="0001640F">
        <w:tc>
          <w:tcPr>
            <w:tcW w:w="2092" w:type="dxa"/>
          </w:tcPr>
          <w:p w14:paraId="30FBF616" w14:textId="16F827AF"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tán thành</w:t>
            </w:r>
          </w:p>
        </w:tc>
        <w:tc>
          <w:tcPr>
            <w:tcW w:w="7145" w:type="dxa"/>
          </w:tcPr>
          <w:p w14:paraId="4D1C6E1A" w14:textId="187ADFF2" w:rsidR="0001640F" w:rsidRPr="005F088F" w:rsidRDefault="0001640F" w:rsidP="00BA155D">
            <w:pPr>
              <w:tabs>
                <w:tab w:val="left" w:pos="397"/>
              </w:tabs>
              <w:spacing w:after="0"/>
              <w:jc w:val="both"/>
              <w:rPr>
                <w:rFonts w:ascii="Times New Roman" w:hAnsi="Times New Roman" w:cs="Times New Roman"/>
                <w:bCs/>
                <w:sz w:val="24"/>
                <w:szCs w:val="24"/>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w:t>
            </w:r>
            <w:r w:rsidRPr="005F088F">
              <w:rPr>
                <w:rFonts w:ascii="Times New Roman" w:hAnsi="Times New Roman" w:cs="Times New Roman"/>
                <w:bCs/>
                <w:sz w:val="24"/>
                <w:szCs w:val="24"/>
              </w:rPr>
              <w:t xml:space="preserve">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rPr>
              <w:t xml:space="preserve">% tổng số phiếu biểu quyết </w:t>
            </w:r>
            <w:r w:rsidRPr="005F088F">
              <w:rPr>
                <w:rFonts w:ascii="Times New Roman" w:hAnsi="Times New Roman" w:cs="Times New Roman"/>
                <w:bCs/>
                <w:sz w:val="24"/>
                <w:szCs w:val="24"/>
                <w:lang w:val="vi-VN"/>
              </w:rPr>
              <w:t>của tất cả cổ đông tham dự và biểu quyết tại đại hội</w:t>
            </w:r>
          </w:p>
        </w:tc>
      </w:tr>
      <w:tr w:rsidR="0001640F" w:rsidRPr="005F088F" w14:paraId="6892A995" w14:textId="77777777" w:rsidTr="0001640F">
        <w:tc>
          <w:tcPr>
            <w:tcW w:w="2092" w:type="dxa"/>
          </w:tcPr>
          <w:p w14:paraId="07B35BD3" w14:textId="12B6C877"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không tán thành</w:t>
            </w:r>
          </w:p>
        </w:tc>
        <w:tc>
          <w:tcPr>
            <w:tcW w:w="7145" w:type="dxa"/>
          </w:tcPr>
          <w:p w14:paraId="06D65BF6" w14:textId="5B1E4475"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79B3D52D" w14:textId="77777777" w:rsidTr="0001640F">
        <w:tc>
          <w:tcPr>
            <w:tcW w:w="2092" w:type="dxa"/>
          </w:tcPr>
          <w:p w14:paraId="5D80A254" w14:textId="1639C48F"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biểu quyết không có ý kiến</w:t>
            </w:r>
          </w:p>
        </w:tc>
        <w:tc>
          <w:tcPr>
            <w:tcW w:w="7145" w:type="dxa"/>
          </w:tcPr>
          <w:p w14:paraId="2AE04B41" w14:textId="5CDF839D"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bl>
    <w:p w14:paraId="373CFB69" w14:textId="77777777" w:rsidR="00377641" w:rsidRPr="005F088F" w:rsidRDefault="00377641" w:rsidP="00BA155D">
      <w:pPr>
        <w:snapToGrid w:val="0"/>
        <w:spacing w:after="0"/>
        <w:jc w:val="both"/>
        <w:rPr>
          <w:rFonts w:ascii="Times New Roman" w:hAnsi="Times New Roman" w:cs="Times New Roman"/>
          <w:b/>
          <w:spacing w:val="6"/>
          <w:sz w:val="24"/>
          <w:szCs w:val="24"/>
        </w:rPr>
      </w:pPr>
    </w:p>
    <w:p w14:paraId="4A4917EB" w14:textId="32DF29DC" w:rsidR="00991921" w:rsidRDefault="007372ED" w:rsidP="00BA155D">
      <w:pPr>
        <w:snapToGrid w:val="0"/>
        <w:spacing w:after="0"/>
        <w:ind w:firstLine="709"/>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Căn cứ theo Điều lệ Công ty Cổ phần </w:t>
      </w:r>
      <w:r w:rsidRPr="005F088F">
        <w:rPr>
          <w:rFonts w:ascii="Times New Roman" w:hAnsi="Times New Roman" w:cs="Times New Roman"/>
          <w:bCs/>
          <w:spacing w:val="-2"/>
          <w:sz w:val="24"/>
          <w:szCs w:val="24"/>
        </w:rPr>
        <w:t>Đầu tư Hạ tầng Đông Sơn</w:t>
      </w:r>
      <w:r w:rsidRPr="005F088F">
        <w:rPr>
          <w:rFonts w:ascii="Times New Roman" w:hAnsi="Times New Roman" w:cs="Times New Roman"/>
          <w:bCs/>
          <w:spacing w:val="-2"/>
          <w:sz w:val="24"/>
          <w:szCs w:val="24"/>
          <w:lang w:val="vi-VN"/>
        </w:rPr>
        <w:t xml:space="preserve"> và Điều 148 Luật doanh nghiệp số 59/2020/QH14, nội dung này với tổng số phiếu biểu quyết tán thành là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phiếu, chiếm tỷ lệ 100% tổng số phiếu biểu quyết của tất cả cổ đông tham dự và biểu quyết tại đại hội tức là ĐÃ ĐẠT tỷ lệ được Đại hội đồng cổ đông</w:t>
      </w:r>
      <w:r w:rsidRPr="005F088F">
        <w:rPr>
          <w:rFonts w:ascii="Times New Roman" w:hAnsi="Times New Roman" w:cs="Times New Roman"/>
          <w:bCs/>
          <w:spacing w:val="-2"/>
          <w:sz w:val="24"/>
          <w:szCs w:val="24"/>
        </w:rPr>
        <w:t xml:space="preserve"> </w:t>
      </w:r>
      <w:r w:rsidR="003A7364">
        <w:rPr>
          <w:rFonts w:ascii="Times New Roman" w:hAnsi="Times New Roman" w:cs="Times New Roman"/>
          <w:bCs/>
          <w:spacing w:val="-2"/>
          <w:sz w:val="24"/>
          <w:szCs w:val="24"/>
        </w:rPr>
        <w:t>thường niên năm 2024</w:t>
      </w:r>
      <w:r w:rsidRPr="005F088F">
        <w:rPr>
          <w:rFonts w:ascii="Times New Roman" w:hAnsi="Times New Roman" w:cs="Times New Roman"/>
          <w:bCs/>
          <w:spacing w:val="-2"/>
          <w:sz w:val="24"/>
          <w:szCs w:val="24"/>
          <w:lang w:val="vi-VN"/>
        </w:rPr>
        <w:t xml:space="preserve"> thông qua.</w:t>
      </w:r>
    </w:p>
    <w:p w14:paraId="3655B51D" w14:textId="77777777" w:rsidR="00E0066E" w:rsidRPr="005F088F" w:rsidRDefault="00E0066E" w:rsidP="00BA155D">
      <w:pPr>
        <w:snapToGrid w:val="0"/>
        <w:spacing w:after="0"/>
        <w:ind w:firstLine="709"/>
        <w:jc w:val="both"/>
        <w:rPr>
          <w:rFonts w:ascii="Times New Roman" w:hAnsi="Times New Roman" w:cs="Times New Roman"/>
          <w:spacing w:val="6"/>
          <w:sz w:val="24"/>
          <w:szCs w:val="24"/>
        </w:rPr>
      </w:pPr>
    </w:p>
    <w:p w14:paraId="712769A9" w14:textId="5E5843E0" w:rsidR="00991921" w:rsidRPr="005F088F" w:rsidRDefault="00CA392A" w:rsidP="00BA155D">
      <w:pPr>
        <w:snapToGrid w:val="0"/>
        <w:spacing w:after="0"/>
        <w:jc w:val="both"/>
        <w:rPr>
          <w:rFonts w:ascii="Times New Roman" w:hAnsi="Times New Roman" w:cs="Times New Roman"/>
          <w:b/>
          <w:spacing w:val="6"/>
          <w:sz w:val="24"/>
          <w:szCs w:val="24"/>
        </w:rPr>
      </w:pPr>
      <w:r w:rsidRPr="005F088F">
        <w:rPr>
          <w:rFonts w:ascii="Times New Roman" w:hAnsi="Times New Roman" w:cs="Times New Roman"/>
          <w:b/>
          <w:spacing w:val="6"/>
          <w:sz w:val="24"/>
          <w:szCs w:val="24"/>
        </w:rPr>
        <w:t>3.</w:t>
      </w:r>
      <w:r w:rsidR="004E2C28" w:rsidRPr="005F088F">
        <w:rPr>
          <w:rFonts w:ascii="Times New Roman" w:hAnsi="Times New Roman" w:cs="Times New Roman"/>
          <w:b/>
          <w:spacing w:val="6"/>
          <w:sz w:val="24"/>
          <w:szCs w:val="24"/>
        </w:rPr>
        <w:t>7</w:t>
      </w:r>
      <w:r w:rsidR="00991921" w:rsidRPr="005F088F">
        <w:rPr>
          <w:rFonts w:ascii="Times New Roman" w:hAnsi="Times New Roman" w:cs="Times New Roman"/>
          <w:b/>
          <w:spacing w:val="6"/>
          <w:sz w:val="24"/>
          <w:szCs w:val="24"/>
          <w:lang w:val="vi-VN"/>
        </w:rPr>
        <w:t>.5</w:t>
      </w:r>
      <w:r w:rsidR="00991921" w:rsidRPr="005F088F">
        <w:rPr>
          <w:rFonts w:ascii="Times New Roman" w:hAnsi="Times New Roman" w:cs="Times New Roman"/>
          <w:b/>
          <w:spacing w:val="6"/>
          <w:sz w:val="24"/>
          <w:szCs w:val="24"/>
        </w:rPr>
        <w:t xml:space="preserve">. </w:t>
      </w:r>
      <w:r w:rsidR="00991921" w:rsidRPr="005F088F">
        <w:rPr>
          <w:rFonts w:ascii="Times New Roman" w:hAnsi="Times New Roman" w:cs="Times New Roman"/>
          <w:b/>
          <w:spacing w:val="6"/>
          <w:sz w:val="24"/>
          <w:szCs w:val="24"/>
        </w:rPr>
        <w:tab/>
      </w:r>
      <w:r w:rsidR="00377641" w:rsidRPr="005F088F">
        <w:rPr>
          <w:rFonts w:ascii="Times New Roman" w:eastAsia="Calibri" w:hAnsi="Times New Roman" w:cs="Times New Roman"/>
          <w:b/>
          <w:bCs/>
          <w:sz w:val="24"/>
          <w:szCs w:val="24"/>
        </w:rPr>
        <w:t>Thông qua</w:t>
      </w:r>
      <w:r w:rsidR="00377641" w:rsidRPr="005F088F">
        <w:rPr>
          <w:rFonts w:ascii="Times New Roman" w:hAnsi="Times New Roman" w:cs="Times New Roman"/>
          <w:b/>
          <w:bCs/>
          <w:color w:val="000000"/>
          <w:sz w:val="24"/>
          <w:szCs w:val="24"/>
          <w:lang w:val="pt-BR"/>
        </w:rPr>
        <w:t xml:space="preserve"> Tờ trình số </w:t>
      </w:r>
      <w:r w:rsidR="00377641" w:rsidRPr="005F088F">
        <w:rPr>
          <w:rFonts w:ascii="Times New Roman" w:hAnsi="Times New Roman" w:cs="Times New Roman"/>
          <w:b/>
          <w:bCs/>
          <w:sz w:val="24"/>
          <w:szCs w:val="24"/>
        </w:rPr>
        <w:t>02/TTr/ĐHĐCĐ/2024 về</w:t>
      </w:r>
      <w:r w:rsidR="00377641" w:rsidRPr="005F088F">
        <w:rPr>
          <w:rFonts w:ascii="Times New Roman" w:hAnsi="Times New Roman" w:cs="Times New Roman"/>
          <w:b/>
          <w:bCs/>
          <w:color w:val="000000"/>
          <w:sz w:val="24"/>
          <w:szCs w:val="24"/>
          <w:lang w:val="pt-BR"/>
        </w:rPr>
        <w:t xml:space="preserve"> phân phối lợi nhuận năm 2023</w:t>
      </w:r>
      <w:r w:rsidR="00377641" w:rsidRPr="005F088F">
        <w:rPr>
          <w:rFonts w:ascii="Times New Roman" w:eastAsia="Calibri" w:hAnsi="Times New Roman" w:cs="Times New Roman"/>
          <w:i/>
          <w:iCs/>
          <w:sz w:val="24"/>
          <w:szCs w:val="24"/>
        </w:rPr>
        <w:t xml:space="preserve"> (chi tiết theo</w:t>
      </w:r>
      <w:r w:rsidR="00377641" w:rsidRPr="005F088F">
        <w:rPr>
          <w:rFonts w:ascii="Times New Roman" w:hAnsi="Times New Roman" w:cs="Times New Roman"/>
          <w:color w:val="000000"/>
          <w:sz w:val="24"/>
          <w:szCs w:val="24"/>
          <w:lang w:val="pt-BR"/>
        </w:rPr>
        <w:t xml:space="preserve"> </w:t>
      </w:r>
      <w:r w:rsidR="00377641" w:rsidRPr="005F088F">
        <w:rPr>
          <w:rFonts w:ascii="Times New Roman" w:eastAsia="Calibri" w:hAnsi="Times New Roman" w:cs="Times New Roman"/>
          <w:i/>
          <w:iCs/>
          <w:sz w:val="24"/>
          <w:szCs w:val="24"/>
        </w:rPr>
        <w:t>Tờ trình số 02/TTr/ĐHĐCĐ/2024 đính kèm)</w:t>
      </w:r>
      <w:r w:rsidR="00BD0B7C" w:rsidRPr="005F088F">
        <w:rPr>
          <w:rFonts w:ascii="Times New Roman" w:hAnsi="Times New Roman" w:cs="Times New Roman"/>
          <w:b/>
          <w:spacing w:val="6"/>
          <w:sz w:val="24"/>
          <w:szCs w:val="24"/>
        </w:rPr>
        <w:t>.</w:t>
      </w:r>
    </w:p>
    <w:p w14:paraId="1AE21219" w14:textId="77777777" w:rsidR="00377641" w:rsidRPr="005F088F" w:rsidRDefault="00377641" w:rsidP="00BA155D">
      <w:pPr>
        <w:snapToGrid w:val="0"/>
        <w:spacing w:after="0"/>
        <w:ind w:firstLine="709"/>
        <w:jc w:val="both"/>
        <w:rPr>
          <w:rFonts w:ascii="Times New Roman" w:hAnsi="Times New Roman" w:cs="Times New Roman"/>
          <w:b/>
          <w:i/>
          <w:sz w:val="24"/>
          <w:szCs w:val="24"/>
        </w:rPr>
      </w:pPr>
      <w:r w:rsidRPr="005F088F">
        <w:rPr>
          <w:rFonts w:ascii="Times New Roman" w:hAnsi="Times New Roman" w:cs="Times New Roman"/>
          <w:b/>
          <w:i/>
          <w:sz w:val="24"/>
          <w:szCs w:val="24"/>
        </w:rPr>
        <w:t>Kết</w:t>
      </w:r>
      <w:r w:rsidRPr="005F088F">
        <w:rPr>
          <w:rFonts w:ascii="Times New Roman" w:hAnsi="Times New Roman" w:cs="Times New Roman"/>
          <w:b/>
          <w:i/>
          <w:sz w:val="24"/>
          <w:szCs w:val="24"/>
          <w:lang w:val="vi-VN"/>
        </w:rPr>
        <w:t xml:space="preserve"> quả</w:t>
      </w:r>
      <w:r w:rsidRPr="005F088F">
        <w:rPr>
          <w:rFonts w:ascii="Times New Roman" w:hAnsi="Times New Roman" w:cs="Times New Roman"/>
          <w:b/>
          <w:i/>
          <w:sz w:val="24"/>
          <w:szCs w:val="24"/>
        </w:rPr>
        <w:t xml:space="preserve"> biểu quyết: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145"/>
      </w:tblGrid>
      <w:tr w:rsidR="0001640F" w:rsidRPr="005F088F" w14:paraId="0923057D" w14:textId="77777777" w:rsidTr="00377641">
        <w:trPr>
          <w:trHeight w:val="543"/>
        </w:trPr>
        <w:tc>
          <w:tcPr>
            <w:tcW w:w="2092" w:type="dxa"/>
            <w:tcBorders>
              <w:top w:val="single" w:sz="4" w:space="0" w:color="auto"/>
              <w:left w:val="single" w:sz="4" w:space="0" w:color="auto"/>
              <w:bottom w:val="single" w:sz="4" w:space="0" w:color="auto"/>
              <w:right w:val="single" w:sz="4" w:space="0" w:color="auto"/>
            </w:tcBorders>
          </w:tcPr>
          <w:p w14:paraId="2FC8984B" w14:textId="0BB59687"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lastRenderedPageBreak/>
              <w:t>Tổng số phiếu phát ra</w:t>
            </w:r>
          </w:p>
        </w:tc>
        <w:tc>
          <w:tcPr>
            <w:tcW w:w="7145" w:type="dxa"/>
            <w:tcBorders>
              <w:top w:val="single" w:sz="4" w:space="0" w:color="auto"/>
              <w:left w:val="single" w:sz="4" w:space="0" w:color="auto"/>
              <w:bottom w:val="single" w:sz="4" w:space="0" w:color="auto"/>
              <w:right w:val="single" w:sz="4" w:space="0" w:color="auto"/>
            </w:tcBorders>
          </w:tcPr>
          <w:p w14:paraId="3D874306" w14:textId="02B0D388"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sz w:val="24"/>
                <w:szCs w:val="24"/>
                <w:lang w:val="vi-VN"/>
              </w:rPr>
              <w:t xml:space="preserve"> </w:t>
            </w:r>
            <w:r w:rsidRPr="005F088F">
              <w:rPr>
                <w:rFonts w:ascii="Times New Roman" w:hAnsi="Times New Roman" w:cs="Times New Roman"/>
                <w:bCs/>
                <w:sz w:val="24"/>
                <w:szCs w:val="24"/>
                <w:lang w:val="vi-VN"/>
              </w:rPr>
              <w:t>phiếu, chiếm tỷ lệ 100% tổng số phiếu biểu quyết của tất cả cổ đông tham dự và biểu quyết tại đại hội</w:t>
            </w:r>
          </w:p>
        </w:tc>
      </w:tr>
      <w:tr w:rsidR="0001640F" w:rsidRPr="005F088F" w14:paraId="1F364741" w14:textId="77777777" w:rsidTr="00377641">
        <w:trPr>
          <w:trHeight w:val="530"/>
        </w:trPr>
        <w:tc>
          <w:tcPr>
            <w:tcW w:w="2092" w:type="dxa"/>
            <w:tcBorders>
              <w:top w:val="single" w:sz="4" w:space="0" w:color="auto"/>
              <w:left w:val="single" w:sz="4" w:space="0" w:color="auto"/>
              <w:bottom w:val="single" w:sz="4" w:space="0" w:color="auto"/>
              <w:right w:val="single" w:sz="4" w:space="0" w:color="auto"/>
            </w:tcBorders>
          </w:tcPr>
          <w:p w14:paraId="1F964AC1" w14:textId="72213D4B"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thu về</w:t>
            </w:r>
          </w:p>
        </w:tc>
        <w:tc>
          <w:tcPr>
            <w:tcW w:w="7145" w:type="dxa"/>
            <w:tcBorders>
              <w:top w:val="single" w:sz="4" w:space="0" w:color="auto"/>
              <w:left w:val="single" w:sz="4" w:space="0" w:color="auto"/>
              <w:bottom w:val="single" w:sz="4" w:space="0" w:color="auto"/>
              <w:right w:val="single" w:sz="4" w:space="0" w:color="auto"/>
            </w:tcBorders>
          </w:tcPr>
          <w:p w14:paraId="63BE8662" w14:textId="34C2FF76"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100% tổng số phiếu biểu quyết của tất cả cổ đông tham dự và biểu quyết tại đại hội</w:t>
            </w:r>
          </w:p>
        </w:tc>
      </w:tr>
      <w:tr w:rsidR="0001640F" w:rsidRPr="005F088F" w14:paraId="54ACC887" w14:textId="77777777" w:rsidTr="00377641">
        <w:tc>
          <w:tcPr>
            <w:tcW w:w="9237" w:type="dxa"/>
            <w:gridSpan w:val="2"/>
            <w:tcBorders>
              <w:top w:val="single" w:sz="4" w:space="0" w:color="auto"/>
              <w:left w:val="single" w:sz="4" w:space="0" w:color="auto"/>
              <w:bottom w:val="single" w:sz="4" w:space="0" w:color="auto"/>
              <w:right w:val="single" w:sz="4" w:space="0" w:color="auto"/>
            </w:tcBorders>
          </w:tcPr>
          <w:p w14:paraId="00584070" w14:textId="1DE16BF3"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Trong đó:</w:t>
            </w:r>
          </w:p>
        </w:tc>
      </w:tr>
      <w:tr w:rsidR="0001640F" w:rsidRPr="005F088F" w14:paraId="2183510C" w14:textId="77777777" w:rsidTr="00377641">
        <w:trPr>
          <w:trHeight w:val="512"/>
        </w:trPr>
        <w:tc>
          <w:tcPr>
            <w:tcW w:w="2092" w:type="dxa"/>
            <w:tcBorders>
              <w:top w:val="single" w:sz="4" w:space="0" w:color="auto"/>
              <w:left w:val="single" w:sz="4" w:space="0" w:color="auto"/>
              <w:bottom w:val="single" w:sz="4" w:space="0" w:color="auto"/>
              <w:right w:val="single" w:sz="4" w:space="0" w:color="auto"/>
            </w:tcBorders>
          </w:tcPr>
          <w:p w14:paraId="0395B399" w14:textId="7F539260"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không hợp lệ</w:t>
            </w:r>
          </w:p>
        </w:tc>
        <w:tc>
          <w:tcPr>
            <w:tcW w:w="7145" w:type="dxa"/>
            <w:tcBorders>
              <w:top w:val="single" w:sz="4" w:space="0" w:color="auto"/>
              <w:left w:val="single" w:sz="4" w:space="0" w:color="auto"/>
              <w:bottom w:val="single" w:sz="4" w:space="0" w:color="auto"/>
              <w:right w:val="single" w:sz="4" w:space="0" w:color="auto"/>
            </w:tcBorders>
          </w:tcPr>
          <w:p w14:paraId="21179A33" w14:textId="1B818805"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5066E8AE" w14:textId="77777777" w:rsidTr="00377641">
        <w:tc>
          <w:tcPr>
            <w:tcW w:w="2092" w:type="dxa"/>
            <w:tcBorders>
              <w:top w:val="single" w:sz="4" w:space="0" w:color="auto"/>
              <w:left w:val="single" w:sz="4" w:space="0" w:color="auto"/>
              <w:bottom w:val="single" w:sz="4" w:space="0" w:color="auto"/>
              <w:right w:val="single" w:sz="4" w:space="0" w:color="auto"/>
            </w:tcBorders>
          </w:tcPr>
          <w:p w14:paraId="45C90DE1" w14:textId="20AFB7D8"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hợp lệ</w:t>
            </w:r>
          </w:p>
        </w:tc>
        <w:tc>
          <w:tcPr>
            <w:tcW w:w="7145" w:type="dxa"/>
            <w:tcBorders>
              <w:top w:val="single" w:sz="4" w:space="0" w:color="auto"/>
              <w:left w:val="single" w:sz="4" w:space="0" w:color="auto"/>
              <w:bottom w:val="single" w:sz="4" w:space="0" w:color="auto"/>
              <w:right w:val="single" w:sz="4" w:space="0" w:color="auto"/>
            </w:tcBorders>
          </w:tcPr>
          <w:p w14:paraId="4D264661" w14:textId="17CED599"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717AC522" w14:textId="77777777" w:rsidTr="00377641">
        <w:tc>
          <w:tcPr>
            <w:tcW w:w="9237" w:type="dxa"/>
            <w:gridSpan w:val="2"/>
          </w:tcPr>
          <w:p w14:paraId="16F93534" w14:textId="1261560B" w:rsidR="0001640F" w:rsidRPr="00752B0F" w:rsidRDefault="0001640F" w:rsidP="00BA155D">
            <w:pPr>
              <w:tabs>
                <w:tab w:val="left" w:pos="397"/>
              </w:tabs>
              <w:spacing w:after="0"/>
              <w:jc w:val="both"/>
              <w:rPr>
                <w:rFonts w:ascii="Times New Roman" w:hAnsi="Times New Roman" w:cs="Times New Roman"/>
                <w:b/>
                <w:sz w:val="24"/>
                <w:szCs w:val="24"/>
              </w:rPr>
            </w:pPr>
            <w:r w:rsidRPr="00752B0F">
              <w:rPr>
                <w:rFonts w:ascii="Times New Roman" w:hAnsi="Times New Roman" w:cs="Times New Roman"/>
                <w:b/>
                <w:sz w:val="24"/>
                <w:szCs w:val="24"/>
              </w:rPr>
              <w:t>Trong đó:</w:t>
            </w:r>
          </w:p>
        </w:tc>
      </w:tr>
      <w:tr w:rsidR="0001640F" w:rsidRPr="005F088F" w14:paraId="138567EC" w14:textId="77777777" w:rsidTr="00377641">
        <w:tc>
          <w:tcPr>
            <w:tcW w:w="2092" w:type="dxa"/>
          </w:tcPr>
          <w:p w14:paraId="0DE9A0DE" w14:textId="0838EED2"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tán thành</w:t>
            </w:r>
          </w:p>
        </w:tc>
        <w:tc>
          <w:tcPr>
            <w:tcW w:w="7145" w:type="dxa"/>
          </w:tcPr>
          <w:p w14:paraId="56CD0D55" w14:textId="27BB6BEB" w:rsidR="0001640F" w:rsidRPr="005F088F" w:rsidRDefault="003A7364" w:rsidP="00BA155D">
            <w:pPr>
              <w:tabs>
                <w:tab w:val="left" w:pos="397"/>
              </w:tabs>
              <w:spacing w:after="0"/>
              <w:jc w:val="both"/>
              <w:rPr>
                <w:rFonts w:ascii="Times New Roman" w:hAnsi="Times New Roman" w:cs="Times New Roman"/>
                <w:bCs/>
                <w:sz w:val="24"/>
                <w:szCs w:val="24"/>
              </w:rPr>
            </w:pPr>
            <w:r>
              <w:rPr>
                <w:rFonts w:ascii="Times New Roman" w:hAnsi="Times New Roman" w:cs="Times New Roman"/>
                <w:bCs/>
                <w:sz w:val="24"/>
                <w:szCs w:val="24"/>
              </w:rPr>
              <w:t>8</w:t>
            </w:r>
            <w:r w:rsidR="0001640F">
              <w:rPr>
                <w:rFonts w:ascii="Times New Roman" w:hAnsi="Times New Roman" w:cs="Times New Roman"/>
                <w:bCs/>
                <w:sz w:val="24"/>
                <w:szCs w:val="24"/>
              </w:rPr>
              <w:t>.</w:t>
            </w:r>
            <w:r>
              <w:rPr>
                <w:rFonts w:ascii="Times New Roman" w:hAnsi="Times New Roman" w:cs="Times New Roman"/>
                <w:bCs/>
                <w:sz w:val="24"/>
                <w:szCs w:val="24"/>
              </w:rPr>
              <w:t>5</w:t>
            </w:r>
            <w:r w:rsidR="0001640F">
              <w:rPr>
                <w:rFonts w:ascii="Times New Roman" w:hAnsi="Times New Roman" w:cs="Times New Roman"/>
                <w:bCs/>
                <w:sz w:val="24"/>
                <w:szCs w:val="24"/>
              </w:rPr>
              <w:t>00.000</w:t>
            </w:r>
            <w:r w:rsidR="0001640F" w:rsidRPr="005F088F">
              <w:rPr>
                <w:rFonts w:ascii="Times New Roman" w:hAnsi="Times New Roman" w:cs="Times New Roman"/>
                <w:bCs/>
                <w:sz w:val="24"/>
                <w:szCs w:val="24"/>
                <w:lang w:val="vi-VN"/>
              </w:rPr>
              <w:t xml:space="preserve"> </w:t>
            </w:r>
            <w:r w:rsidR="0001640F" w:rsidRPr="005F088F">
              <w:rPr>
                <w:rFonts w:ascii="Times New Roman" w:hAnsi="Times New Roman" w:cs="Times New Roman"/>
                <w:bCs/>
                <w:sz w:val="24"/>
                <w:szCs w:val="24"/>
              </w:rPr>
              <w:t xml:space="preserve">phiếu, chiếm tỷ lệ </w:t>
            </w:r>
            <w:r>
              <w:rPr>
                <w:rFonts w:ascii="Times New Roman" w:hAnsi="Times New Roman" w:cs="Times New Roman"/>
                <w:bCs/>
                <w:sz w:val="24"/>
                <w:szCs w:val="24"/>
              </w:rPr>
              <w:t>85</w:t>
            </w:r>
            <w:r w:rsidR="0001640F" w:rsidRPr="005F088F">
              <w:rPr>
                <w:rFonts w:ascii="Times New Roman" w:hAnsi="Times New Roman" w:cs="Times New Roman"/>
                <w:bCs/>
                <w:sz w:val="24"/>
                <w:szCs w:val="24"/>
              </w:rPr>
              <w:t xml:space="preserve">% tổng số phiếu biểu quyết </w:t>
            </w:r>
            <w:r w:rsidR="0001640F" w:rsidRPr="005F088F">
              <w:rPr>
                <w:rFonts w:ascii="Times New Roman" w:hAnsi="Times New Roman" w:cs="Times New Roman"/>
                <w:bCs/>
                <w:sz w:val="24"/>
                <w:szCs w:val="24"/>
                <w:lang w:val="vi-VN"/>
              </w:rPr>
              <w:t>của tất cả cổ đông tham dự và biểu quyết tại đại hội</w:t>
            </w:r>
          </w:p>
        </w:tc>
      </w:tr>
      <w:tr w:rsidR="0001640F" w:rsidRPr="005F088F" w14:paraId="5C00BBB0" w14:textId="77777777" w:rsidTr="00377641">
        <w:tc>
          <w:tcPr>
            <w:tcW w:w="2092" w:type="dxa"/>
          </w:tcPr>
          <w:p w14:paraId="7FF08DBD" w14:textId="1E3D5703"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không tán thành</w:t>
            </w:r>
          </w:p>
        </w:tc>
        <w:tc>
          <w:tcPr>
            <w:tcW w:w="7145" w:type="dxa"/>
          </w:tcPr>
          <w:p w14:paraId="4A7A9707" w14:textId="6F459C7A" w:rsidR="0001640F" w:rsidRPr="005F088F" w:rsidRDefault="003A7364"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1.500.000</w:t>
            </w:r>
            <w:r w:rsidR="0001640F"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15</w:t>
            </w:r>
            <w:r w:rsidR="0001640F"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3A63C31B" w14:textId="77777777" w:rsidTr="00377641">
        <w:tc>
          <w:tcPr>
            <w:tcW w:w="2092" w:type="dxa"/>
          </w:tcPr>
          <w:p w14:paraId="232D281B" w14:textId="40F79FB6"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biểu quyết không có ý kiến</w:t>
            </w:r>
          </w:p>
        </w:tc>
        <w:tc>
          <w:tcPr>
            <w:tcW w:w="7145" w:type="dxa"/>
          </w:tcPr>
          <w:p w14:paraId="16684D22" w14:textId="5E08C6E3"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bl>
    <w:p w14:paraId="1B3A89E3" w14:textId="77777777" w:rsidR="00377641" w:rsidRPr="005F088F" w:rsidRDefault="00377641" w:rsidP="00BA155D">
      <w:pPr>
        <w:snapToGrid w:val="0"/>
        <w:spacing w:after="0"/>
        <w:ind w:left="709" w:hanging="709"/>
        <w:jc w:val="both"/>
        <w:rPr>
          <w:rFonts w:ascii="Times New Roman" w:hAnsi="Times New Roman" w:cs="Times New Roman"/>
          <w:b/>
          <w:spacing w:val="6"/>
          <w:sz w:val="24"/>
          <w:szCs w:val="24"/>
        </w:rPr>
      </w:pPr>
    </w:p>
    <w:p w14:paraId="790B98B0" w14:textId="0351483D" w:rsidR="00991921" w:rsidRDefault="007372ED" w:rsidP="00BA155D">
      <w:pPr>
        <w:snapToGrid w:val="0"/>
        <w:spacing w:after="0"/>
        <w:ind w:firstLine="709"/>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Căn cứ theo Điều lệ Công ty Cổ phần </w:t>
      </w:r>
      <w:r w:rsidRPr="005F088F">
        <w:rPr>
          <w:rFonts w:ascii="Times New Roman" w:hAnsi="Times New Roman" w:cs="Times New Roman"/>
          <w:bCs/>
          <w:spacing w:val="-2"/>
          <w:sz w:val="24"/>
          <w:szCs w:val="24"/>
        </w:rPr>
        <w:t>Đầu tư Hạ tầng Đông Sơn</w:t>
      </w:r>
      <w:r w:rsidRPr="005F088F">
        <w:rPr>
          <w:rFonts w:ascii="Times New Roman" w:hAnsi="Times New Roman" w:cs="Times New Roman"/>
          <w:bCs/>
          <w:spacing w:val="-2"/>
          <w:sz w:val="24"/>
          <w:szCs w:val="24"/>
          <w:lang w:val="vi-VN"/>
        </w:rPr>
        <w:t xml:space="preserve"> và Điều 148 Luật doanh nghiệp số 59/2020/QH14, nội dung này với tổng số phiếu biểu quyế</w:t>
      </w:r>
      <w:r w:rsidR="003A7364">
        <w:rPr>
          <w:rFonts w:ascii="Times New Roman" w:hAnsi="Times New Roman" w:cs="Times New Roman"/>
          <w:bCs/>
          <w:spacing w:val="-2"/>
          <w:sz w:val="24"/>
          <w:szCs w:val="24"/>
          <w:lang w:val="vi-VN"/>
        </w:rPr>
        <w:t xml:space="preserve">t tán thành là </w:t>
      </w:r>
      <w:r w:rsidR="003A7364">
        <w:rPr>
          <w:rFonts w:ascii="Times New Roman" w:hAnsi="Times New Roman" w:cs="Times New Roman"/>
          <w:bCs/>
          <w:spacing w:val="-2"/>
          <w:sz w:val="24"/>
          <w:szCs w:val="24"/>
        </w:rPr>
        <w:t>8</w:t>
      </w:r>
      <w:r w:rsidRPr="005F088F">
        <w:rPr>
          <w:rFonts w:ascii="Times New Roman" w:hAnsi="Times New Roman" w:cs="Times New Roman"/>
          <w:bCs/>
          <w:spacing w:val="-2"/>
          <w:sz w:val="24"/>
          <w:szCs w:val="24"/>
          <w:lang w:val="vi-VN"/>
        </w:rPr>
        <w:t>.</w:t>
      </w:r>
      <w:r w:rsidR="003A7364">
        <w:rPr>
          <w:rFonts w:ascii="Times New Roman" w:hAnsi="Times New Roman" w:cs="Times New Roman"/>
          <w:bCs/>
          <w:spacing w:val="-2"/>
          <w:sz w:val="24"/>
          <w:szCs w:val="24"/>
        </w:rPr>
        <w:t>5</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phiếu, chiếm tỷ lệ</w:t>
      </w:r>
      <w:r w:rsidR="003A7364">
        <w:rPr>
          <w:rFonts w:ascii="Times New Roman" w:hAnsi="Times New Roman" w:cs="Times New Roman"/>
          <w:bCs/>
          <w:spacing w:val="-2"/>
          <w:sz w:val="24"/>
          <w:szCs w:val="24"/>
          <w:lang w:val="vi-VN"/>
        </w:rPr>
        <w:t xml:space="preserve"> </w:t>
      </w:r>
      <w:r w:rsidR="003A7364">
        <w:rPr>
          <w:rFonts w:ascii="Times New Roman" w:hAnsi="Times New Roman" w:cs="Times New Roman"/>
          <w:bCs/>
          <w:spacing w:val="-2"/>
          <w:sz w:val="24"/>
          <w:szCs w:val="24"/>
        </w:rPr>
        <w:t>85</w:t>
      </w:r>
      <w:r w:rsidRPr="005F088F">
        <w:rPr>
          <w:rFonts w:ascii="Times New Roman" w:hAnsi="Times New Roman" w:cs="Times New Roman"/>
          <w:bCs/>
          <w:spacing w:val="-2"/>
          <w:sz w:val="24"/>
          <w:szCs w:val="24"/>
          <w:lang w:val="vi-VN"/>
        </w:rPr>
        <w:t>% tổng số phiếu biểu quyết của tất cả cổ đông tham dự và biểu quyết tại đại hội tức là ĐÃ ĐẠT tỷ lệ được Đại hội đồng cổ đông</w:t>
      </w:r>
      <w:r w:rsidRPr="005F088F">
        <w:rPr>
          <w:rFonts w:ascii="Times New Roman" w:hAnsi="Times New Roman" w:cs="Times New Roman"/>
          <w:bCs/>
          <w:spacing w:val="-2"/>
          <w:sz w:val="24"/>
          <w:szCs w:val="24"/>
        </w:rPr>
        <w:t xml:space="preserve"> </w:t>
      </w:r>
      <w:r w:rsidR="003A7364">
        <w:rPr>
          <w:rFonts w:ascii="Times New Roman" w:hAnsi="Times New Roman" w:cs="Times New Roman"/>
          <w:bCs/>
          <w:spacing w:val="-2"/>
          <w:sz w:val="24"/>
          <w:szCs w:val="24"/>
        </w:rPr>
        <w:t>thường niên năm 2024</w:t>
      </w:r>
      <w:r w:rsidRPr="005F088F">
        <w:rPr>
          <w:rFonts w:ascii="Times New Roman" w:hAnsi="Times New Roman" w:cs="Times New Roman"/>
          <w:bCs/>
          <w:spacing w:val="-2"/>
          <w:sz w:val="24"/>
          <w:szCs w:val="24"/>
          <w:lang w:val="vi-VN"/>
        </w:rPr>
        <w:t xml:space="preserve"> thông qua.</w:t>
      </w:r>
    </w:p>
    <w:p w14:paraId="604D00D5" w14:textId="77777777" w:rsidR="00E0066E" w:rsidRPr="005F088F" w:rsidRDefault="00E0066E" w:rsidP="00BA155D">
      <w:pPr>
        <w:snapToGrid w:val="0"/>
        <w:spacing w:after="0"/>
        <w:ind w:firstLine="709"/>
        <w:jc w:val="both"/>
        <w:rPr>
          <w:rFonts w:ascii="Times New Roman" w:hAnsi="Times New Roman" w:cs="Times New Roman"/>
          <w:b/>
          <w:spacing w:val="6"/>
          <w:sz w:val="24"/>
          <w:szCs w:val="24"/>
          <w:lang w:val="vi-VN"/>
        </w:rPr>
      </w:pPr>
    </w:p>
    <w:p w14:paraId="4CED9D16" w14:textId="192A230F" w:rsidR="00991921" w:rsidRPr="005F088F" w:rsidRDefault="00CA392A" w:rsidP="00BA155D">
      <w:pPr>
        <w:snapToGrid w:val="0"/>
        <w:spacing w:after="0"/>
        <w:jc w:val="both"/>
        <w:rPr>
          <w:rFonts w:ascii="Times New Roman" w:hAnsi="Times New Roman" w:cs="Times New Roman"/>
          <w:b/>
          <w:spacing w:val="6"/>
          <w:sz w:val="24"/>
          <w:szCs w:val="24"/>
        </w:rPr>
      </w:pPr>
      <w:r w:rsidRPr="005F088F">
        <w:rPr>
          <w:rFonts w:ascii="Times New Roman" w:hAnsi="Times New Roman" w:cs="Times New Roman"/>
          <w:b/>
          <w:spacing w:val="6"/>
          <w:sz w:val="24"/>
          <w:szCs w:val="24"/>
        </w:rPr>
        <w:t>3.</w:t>
      </w:r>
      <w:r w:rsidR="004E2C28" w:rsidRPr="005F088F">
        <w:rPr>
          <w:rFonts w:ascii="Times New Roman" w:hAnsi="Times New Roman" w:cs="Times New Roman"/>
          <w:b/>
          <w:spacing w:val="6"/>
          <w:sz w:val="24"/>
          <w:szCs w:val="24"/>
        </w:rPr>
        <w:t>7</w:t>
      </w:r>
      <w:r w:rsidR="00991921" w:rsidRPr="005F088F">
        <w:rPr>
          <w:rFonts w:ascii="Times New Roman" w:hAnsi="Times New Roman" w:cs="Times New Roman"/>
          <w:b/>
          <w:spacing w:val="6"/>
          <w:sz w:val="24"/>
          <w:szCs w:val="24"/>
          <w:lang w:val="vi-VN"/>
        </w:rPr>
        <w:t xml:space="preserve">.6. </w:t>
      </w:r>
      <w:r w:rsidR="00991921" w:rsidRPr="005F088F">
        <w:rPr>
          <w:rFonts w:ascii="Times New Roman" w:hAnsi="Times New Roman" w:cs="Times New Roman"/>
          <w:b/>
          <w:spacing w:val="6"/>
          <w:sz w:val="24"/>
          <w:szCs w:val="24"/>
          <w:lang w:val="vi-VN"/>
        </w:rPr>
        <w:tab/>
      </w:r>
      <w:r w:rsidR="00377641" w:rsidRPr="005F088F">
        <w:rPr>
          <w:rFonts w:ascii="Times New Roman" w:eastAsia="Calibri" w:hAnsi="Times New Roman" w:cs="Times New Roman"/>
          <w:b/>
          <w:bCs/>
          <w:sz w:val="24"/>
          <w:szCs w:val="24"/>
        </w:rPr>
        <w:t>Thông qua</w:t>
      </w:r>
      <w:r w:rsidR="00377641" w:rsidRPr="005F088F">
        <w:rPr>
          <w:rFonts w:ascii="Times New Roman" w:hAnsi="Times New Roman" w:cs="Times New Roman"/>
          <w:b/>
          <w:bCs/>
          <w:color w:val="000000"/>
          <w:sz w:val="24"/>
          <w:szCs w:val="24"/>
          <w:lang w:val="pt-BR"/>
        </w:rPr>
        <w:t xml:space="preserve"> Tờ trình số </w:t>
      </w:r>
      <w:r w:rsidR="00377641" w:rsidRPr="005F088F">
        <w:rPr>
          <w:rFonts w:ascii="Times New Roman" w:hAnsi="Times New Roman" w:cs="Times New Roman"/>
          <w:b/>
          <w:bCs/>
          <w:sz w:val="24"/>
          <w:szCs w:val="24"/>
        </w:rPr>
        <w:t>03/TTr/ĐHĐCĐ/2024 về</w:t>
      </w:r>
      <w:r w:rsidR="00377641" w:rsidRPr="005F088F">
        <w:rPr>
          <w:rFonts w:ascii="Times New Roman" w:hAnsi="Times New Roman" w:cs="Times New Roman"/>
          <w:b/>
          <w:bCs/>
          <w:color w:val="000000"/>
          <w:sz w:val="24"/>
          <w:szCs w:val="24"/>
          <w:lang w:val="pt-BR"/>
        </w:rPr>
        <w:t xml:space="preserve"> </w:t>
      </w:r>
      <w:r w:rsidR="00377641" w:rsidRPr="005F088F">
        <w:rPr>
          <w:rFonts w:ascii="Times New Roman" w:hAnsi="Times New Roman" w:cs="Times New Roman"/>
          <w:b/>
          <w:bCs/>
          <w:iCs/>
          <w:sz w:val="24"/>
          <w:szCs w:val="24"/>
        </w:rPr>
        <w:t>hoàn trích lập Quỹ khen thưởng, phúc lợi và hoàn chia cổ tức của các năm: năm 2019, năm 2020, năm 2021, năm 2022</w:t>
      </w:r>
      <w:r w:rsidR="00377641" w:rsidRPr="005F088F">
        <w:rPr>
          <w:rFonts w:ascii="Times New Roman" w:eastAsia="Calibri" w:hAnsi="Times New Roman" w:cs="Times New Roman"/>
          <w:sz w:val="24"/>
          <w:szCs w:val="24"/>
        </w:rPr>
        <w:t xml:space="preserve"> </w:t>
      </w:r>
      <w:r w:rsidR="00377641" w:rsidRPr="005F088F">
        <w:rPr>
          <w:rFonts w:ascii="Times New Roman" w:eastAsia="Calibri" w:hAnsi="Times New Roman" w:cs="Times New Roman"/>
          <w:i/>
          <w:iCs/>
          <w:sz w:val="24"/>
          <w:szCs w:val="24"/>
        </w:rPr>
        <w:t>(chi tiết theo</w:t>
      </w:r>
      <w:r w:rsidR="00377641" w:rsidRPr="005F088F">
        <w:rPr>
          <w:rFonts w:ascii="Times New Roman" w:hAnsi="Times New Roman" w:cs="Times New Roman"/>
          <w:color w:val="000000"/>
          <w:sz w:val="24"/>
          <w:szCs w:val="24"/>
          <w:lang w:val="pt-BR"/>
        </w:rPr>
        <w:t xml:space="preserve"> </w:t>
      </w:r>
      <w:r w:rsidR="00377641" w:rsidRPr="005F088F">
        <w:rPr>
          <w:rFonts w:ascii="Times New Roman" w:eastAsia="Calibri" w:hAnsi="Times New Roman" w:cs="Times New Roman"/>
          <w:i/>
          <w:iCs/>
          <w:sz w:val="24"/>
          <w:szCs w:val="24"/>
        </w:rPr>
        <w:t>Tờ trình số 03/TTr/ĐHĐCĐ/2024 đính kèm)</w:t>
      </w:r>
      <w:r w:rsidR="00BD0B7C" w:rsidRPr="005F088F">
        <w:rPr>
          <w:rFonts w:ascii="Times New Roman" w:hAnsi="Times New Roman" w:cs="Times New Roman"/>
          <w:b/>
          <w:spacing w:val="6"/>
          <w:sz w:val="24"/>
          <w:szCs w:val="24"/>
        </w:rPr>
        <w:t>.</w:t>
      </w:r>
    </w:p>
    <w:p w14:paraId="52B0264A" w14:textId="2040ADAA" w:rsidR="00991921" w:rsidRPr="005F088F" w:rsidRDefault="00991921" w:rsidP="00BA155D">
      <w:pPr>
        <w:snapToGrid w:val="0"/>
        <w:spacing w:after="0"/>
        <w:ind w:firstLine="709"/>
        <w:jc w:val="both"/>
        <w:rPr>
          <w:rFonts w:ascii="Times New Roman" w:hAnsi="Times New Roman" w:cs="Times New Roman"/>
          <w:b/>
          <w:i/>
          <w:spacing w:val="6"/>
          <w:sz w:val="24"/>
          <w:szCs w:val="24"/>
        </w:rPr>
      </w:pPr>
      <w:r w:rsidRPr="005F088F">
        <w:rPr>
          <w:rFonts w:ascii="Times New Roman" w:hAnsi="Times New Roman" w:cs="Times New Roman"/>
          <w:b/>
          <w:i/>
          <w:spacing w:val="6"/>
          <w:sz w:val="24"/>
          <w:szCs w:val="24"/>
        </w:rPr>
        <w:t>Kết</w:t>
      </w:r>
      <w:r w:rsidRPr="005F088F">
        <w:rPr>
          <w:rFonts w:ascii="Times New Roman" w:hAnsi="Times New Roman" w:cs="Times New Roman"/>
          <w:b/>
          <w:i/>
          <w:spacing w:val="6"/>
          <w:sz w:val="24"/>
          <w:szCs w:val="24"/>
          <w:lang w:val="vi-VN"/>
        </w:rPr>
        <w:t xml:space="preserve"> quả</w:t>
      </w:r>
      <w:r w:rsidRPr="005F088F">
        <w:rPr>
          <w:rFonts w:ascii="Times New Roman" w:hAnsi="Times New Roman" w:cs="Times New Roman"/>
          <w:b/>
          <w:i/>
          <w:spacing w:val="6"/>
          <w:sz w:val="24"/>
          <w:szCs w:val="24"/>
        </w:rPr>
        <w:t xml:space="preserve"> biểu quyết: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145"/>
      </w:tblGrid>
      <w:tr w:rsidR="00BF4949" w:rsidRPr="005F088F" w14:paraId="4B2FBA4B" w14:textId="77777777" w:rsidTr="0001640F">
        <w:trPr>
          <w:trHeight w:val="543"/>
        </w:trPr>
        <w:tc>
          <w:tcPr>
            <w:tcW w:w="2092" w:type="dxa"/>
            <w:tcBorders>
              <w:top w:val="single" w:sz="4" w:space="0" w:color="auto"/>
              <w:left w:val="single" w:sz="4" w:space="0" w:color="auto"/>
              <w:bottom w:val="single" w:sz="4" w:space="0" w:color="auto"/>
              <w:right w:val="single" w:sz="4" w:space="0" w:color="auto"/>
            </w:tcBorders>
          </w:tcPr>
          <w:p w14:paraId="4AC67F14" w14:textId="510F9793" w:rsidR="00BF4949" w:rsidRPr="005F088F" w:rsidRDefault="00BF4949"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phát ra</w:t>
            </w:r>
          </w:p>
        </w:tc>
        <w:tc>
          <w:tcPr>
            <w:tcW w:w="7145" w:type="dxa"/>
            <w:tcBorders>
              <w:top w:val="single" w:sz="4" w:space="0" w:color="auto"/>
              <w:left w:val="single" w:sz="4" w:space="0" w:color="auto"/>
              <w:bottom w:val="single" w:sz="4" w:space="0" w:color="auto"/>
              <w:right w:val="single" w:sz="4" w:space="0" w:color="auto"/>
            </w:tcBorders>
          </w:tcPr>
          <w:p w14:paraId="3C05F25D" w14:textId="779DC8A3" w:rsidR="00BF4949" w:rsidRPr="005F088F" w:rsidRDefault="00BF4949"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sz w:val="24"/>
                <w:szCs w:val="24"/>
                <w:lang w:val="vi-VN"/>
              </w:rPr>
              <w:t xml:space="preserve"> </w:t>
            </w:r>
            <w:r w:rsidRPr="005F088F">
              <w:rPr>
                <w:rFonts w:ascii="Times New Roman" w:hAnsi="Times New Roman" w:cs="Times New Roman"/>
                <w:bCs/>
                <w:sz w:val="24"/>
                <w:szCs w:val="24"/>
                <w:lang w:val="vi-VN"/>
              </w:rPr>
              <w:t>phiếu, chiếm tỷ lệ 100% tổng số phiếu biểu quyết của tất cả cổ đông tham dự và biểu quyết tại đại hội</w:t>
            </w:r>
          </w:p>
        </w:tc>
      </w:tr>
      <w:tr w:rsidR="00BF4949" w:rsidRPr="005F088F" w14:paraId="44D89FC6" w14:textId="77777777" w:rsidTr="0001640F">
        <w:trPr>
          <w:trHeight w:val="530"/>
        </w:trPr>
        <w:tc>
          <w:tcPr>
            <w:tcW w:w="2092" w:type="dxa"/>
            <w:tcBorders>
              <w:top w:val="single" w:sz="4" w:space="0" w:color="auto"/>
              <w:left w:val="single" w:sz="4" w:space="0" w:color="auto"/>
              <w:bottom w:val="single" w:sz="4" w:space="0" w:color="auto"/>
              <w:right w:val="single" w:sz="4" w:space="0" w:color="auto"/>
            </w:tcBorders>
          </w:tcPr>
          <w:p w14:paraId="010AA74A" w14:textId="2425CA5D" w:rsidR="00BF4949" w:rsidRPr="005F088F" w:rsidRDefault="00BF4949"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thu về</w:t>
            </w:r>
          </w:p>
        </w:tc>
        <w:tc>
          <w:tcPr>
            <w:tcW w:w="7145" w:type="dxa"/>
            <w:tcBorders>
              <w:top w:val="single" w:sz="4" w:space="0" w:color="auto"/>
              <w:left w:val="single" w:sz="4" w:space="0" w:color="auto"/>
              <w:bottom w:val="single" w:sz="4" w:space="0" w:color="auto"/>
              <w:right w:val="single" w:sz="4" w:space="0" w:color="auto"/>
            </w:tcBorders>
          </w:tcPr>
          <w:p w14:paraId="10C085C5" w14:textId="682AD155" w:rsidR="00BF4949" w:rsidRPr="005F088F" w:rsidRDefault="00BF4949"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100% tổng số phiếu biểu quyết của tất cả cổ đông tham dự và biểu quyết tại đại hội</w:t>
            </w:r>
          </w:p>
        </w:tc>
      </w:tr>
      <w:tr w:rsidR="00BF4949" w:rsidRPr="005F088F" w14:paraId="64753EE9" w14:textId="77777777" w:rsidTr="0001640F">
        <w:tc>
          <w:tcPr>
            <w:tcW w:w="9237" w:type="dxa"/>
            <w:gridSpan w:val="2"/>
            <w:tcBorders>
              <w:top w:val="single" w:sz="4" w:space="0" w:color="auto"/>
              <w:left w:val="single" w:sz="4" w:space="0" w:color="auto"/>
              <w:bottom w:val="single" w:sz="4" w:space="0" w:color="auto"/>
              <w:right w:val="single" w:sz="4" w:space="0" w:color="auto"/>
            </w:tcBorders>
          </w:tcPr>
          <w:p w14:paraId="45763FAA" w14:textId="1A62B94E" w:rsidR="00BF4949" w:rsidRPr="005F088F" w:rsidRDefault="00BF4949"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Trong đó:</w:t>
            </w:r>
          </w:p>
        </w:tc>
      </w:tr>
      <w:tr w:rsidR="00BF4949" w:rsidRPr="005F088F" w14:paraId="79509B18" w14:textId="77777777" w:rsidTr="0001640F">
        <w:trPr>
          <w:trHeight w:val="512"/>
        </w:trPr>
        <w:tc>
          <w:tcPr>
            <w:tcW w:w="2092" w:type="dxa"/>
            <w:tcBorders>
              <w:top w:val="single" w:sz="4" w:space="0" w:color="auto"/>
              <w:left w:val="single" w:sz="4" w:space="0" w:color="auto"/>
              <w:bottom w:val="single" w:sz="4" w:space="0" w:color="auto"/>
              <w:right w:val="single" w:sz="4" w:space="0" w:color="auto"/>
            </w:tcBorders>
          </w:tcPr>
          <w:p w14:paraId="00FB6EE7" w14:textId="32C0F603" w:rsidR="00BF4949" w:rsidRPr="005F088F" w:rsidRDefault="00BF4949"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không hợp lệ</w:t>
            </w:r>
          </w:p>
        </w:tc>
        <w:tc>
          <w:tcPr>
            <w:tcW w:w="7145" w:type="dxa"/>
            <w:tcBorders>
              <w:top w:val="single" w:sz="4" w:space="0" w:color="auto"/>
              <w:left w:val="single" w:sz="4" w:space="0" w:color="auto"/>
              <w:bottom w:val="single" w:sz="4" w:space="0" w:color="auto"/>
              <w:right w:val="single" w:sz="4" w:space="0" w:color="auto"/>
            </w:tcBorders>
          </w:tcPr>
          <w:p w14:paraId="48DA49DE" w14:textId="3F4FD672" w:rsidR="00BF4949" w:rsidRPr="005F088F" w:rsidRDefault="00BF4949"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BF4949" w:rsidRPr="005F088F" w14:paraId="47362779" w14:textId="77777777" w:rsidTr="0001640F">
        <w:tc>
          <w:tcPr>
            <w:tcW w:w="2092" w:type="dxa"/>
            <w:tcBorders>
              <w:top w:val="single" w:sz="4" w:space="0" w:color="auto"/>
              <w:left w:val="single" w:sz="4" w:space="0" w:color="auto"/>
              <w:bottom w:val="single" w:sz="4" w:space="0" w:color="auto"/>
              <w:right w:val="single" w:sz="4" w:space="0" w:color="auto"/>
            </w:tcBorders>
          </w:tcPr>
          <w:p w14:paraId="245ADE08" w14:textId="382B9C21" w:rsidR="00BF4949" w:rsidRPr="005F088F" w:rsidRDefault="00BF4949"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hợp lệ</w:t>
            </w:r>
          </w:p>
        </w:tc>
        <w:tc>
          <w:tcPr>
            <w:tcW w:w="7145" w:type="dxa"/>
            <w:tcBorders>
              <w:top w:val="single" w:sz="4" w:space="0" w:color="auto"/>
              <w:left w:val="single" w:sz="4" w:space="0" w:color="auto"/>
              <w:bottom w:val="single" w:sz="4" w:space="0" w:color="auto"/>
              <w:right w:val="single" w:sz="4" w:space="0" w:color="auto"/>
            </w:tcBorders>
          </w:tcPr>
          <w:p w14:paraId="4D04AB8D" w14:textId="448DD8EE" w:rsidR="00BF4949" w:rsidRPr="005F088F" w:rsidRDefault="00BF4949"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BF4949" w:rsidRPr="005F088F" w14:paraId="0DB8DDDE" w14:textId="77777777" w:rsidTr="0001640F">
        <w:tc>
          <w:tcPr>
            <w:tcW w:w="9237" w:type="dxa"/>
            <w:gridSpan w:val="2"/>
          </w:tcPr>
          <w:p w14:paraId="03953257" w14:textId="63326720" w:rsidR="00BF4949" w:rsidRPr="00752B0F" w:rsidRDefault="00BF4949" w:rsidP="00BA155D">
            <w:pPr>
              <w:tabs>
                <w:tab w:val="left" w:pos="397"/>
              </w:tabs>
              <w:spacing w:after="0"/>
              <w:jc w:val="both"/>
              <w:rPr>
                <w:rFonts w:ascii="Times New Roman" w:hAnsi="Times New Roman" w:cs="Times New Roman"/>
                <w:b/>
                <w:sz w:val="24"/>
                <w:szCs w:val="24"/>
              </w:rPr>
            </w:pPr>
            <w:r w:rsidRPr="00752B0F">
              <w:rPr>
                <w:rFonts w:ascii="Times New Roman" w:hAnsi="Times New Roman" w:cs="Times New Roman"/>
                <w:b/>
                <w:sz w:val="24"/>
                <w:szCs w:val="24"/>
              </w:rPr>
              <w:t>Trong đó:</w:t>
            </w:r>
          </w:p>
        </w:tc>
      </w:tr>
      <w:tr w:rsidR="00BF4949" w:rsidRPr="005F088F" w14:paraId="6BF69E11" w14:textId="77777777" w:rsidTr="0001640F">
        <w:tc>
          <w:tcPr>
            <w:tcW w:w="2092" w:type="dxa"/>
          </w:tcPr>
          <w:p w14:paraId="08245236" w14:textId="03D991EB" w:rsidR="00BF4949" w:rsidRPr="005F088F" w:rsidRDefault="00BF4949"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tán thành</w:t>
            </w:r>
          </w:p>
        </w:tc>
        <w:tc>
          <w:tcPr>
            <w:tcW w:w="7145" w:type="dxa"/>
          </w:tcPr>
          <w:p w14:paraId="74729CCF" w14:textId="6EB81FEA" w:rsidR="00BF4949" w:rsidRPr="005F088F" w:rsidRDefault="00BF4949" w:rsidP="00BA155D">
            <w:pPr>
              <w:tabs>
                <w:tab w:val="left" w:pos="397"/>
              </w:tabs>
              <w:spacing w:after="0"/>
              <w:jc w:val="both"/>
              <w:rPr>
                <w:rFonts w:ascii="Times New Roman" w:hAnsi="Times New Roman" w:cs="Times New Roman"/>
                <w:bCs/>
                <w:sz w:val="24"/>
                <w:szCs w:val="24"/>
              </w:rPr>
            </w:pPr>
            <w:r>
              <w:rPr>
                <w:rFonts w:ascii="Times New Roman" w:hAnsi="Times New Roman" w:cs="Times New Roman"/>
                <w:bCs/>
                <w:sz w:val="24"/>
                <w:szCs w:val="24"/>
              </w:rPr>
              <w:t>8.500.000</w:t>
            </w:r>
            <w:r w:rsidRPr="005F088F">
              <w:rPr>
                <w:rFonts w:ascii="Times New Roman" w:hAnsi="Times New Roman" w:cs="Times New Roman"/>
                <w:bCs/>
                <w:sz w:val="24"/>
                <w:szCs w:val="24"/>
                <w:lang w:val="vi-VN"/>
              </w:rPr>
              <w:t xml:space="preserve"> </w:t>
            </w:r>
            <w:r w:rsidRPr="005F088F">
              <w:rPr>
                <w:rFonts w:ascii="Times New Roman" w:hAnsi="Times New Roman" w:cs="Times New Roman"/>
                <w:bCs/>
                <w:sz w:val="24"/>
                <w:szCs w:val="24"/>
              </w:rPr>
              <w:t xml:space="preserve">phiếu, chiếm tỷ lệ </w:t>
            </w:r>
            <w:r>
              <w:rPr>
                <w:rFonts w:ascii="Times New Roman" w:hAnsi="Times New Roman" w:cs="Times New Roman"/>
                <w:bCs/>
                <w:sz w:val="24"/>
                <w:szCs w:val="24"/>
              </w:rPr>
              <w:t>85</w:t>
            </w:r>
            <w:r w:rsidRPr="005F088F">
              <w:rPr>
                <w:rFonts w:ascii="Times New Roman" w:hAnsi="Times New Roman" w:cs="Times New Roman"/>
                <w:bCs/>
                <w:sz w:val="24"/>
                <w:szCs w:val="24"/>
              </w:rPr>
              <w:t xml:space="preserve">% tổng số phiếu biểu quyết </w:t>
            </w:r>
            <w:r w:rsidRPr="005F088F">
              <w:rPr>
                <w:rFonts w:ascii="Times New Roman" w:hAnsi="Times New Roman" w:cs="Times New Roman"/>
                <w:bCs/>
                <w:sz w:val="24"/>
                <w:szCs w:val="24"/>
                <w:lang w:val="vi-VN"/>
              </w:rPr>
              <w:t>của tất cả cổ đông tham dự và biểu quyết tại đại hội</w:t>
            </w:r>
          </w:p>
        </w:tc>
      </w:tr>
      <w:tr w:rsidR="00BF4949" w:rsidRPr="005F088F" w14:paraId="53DCA022" w14:textId="77777777" w:rsidTr="0001640F">
        <w:tc>
          <w:tcPr>
            <w:tcW w:w="2092" w:type="dxa"/>
          </w:tcPr>
          <w:p w14:paraId="6F1AEF87" w14:textId="18F2567E" w:rsidR="00BF4949" w:rsidRPr="005F088F" w:rsidRDefault="00BF4949"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không tán thành</w:t>
            </w:r>
          </w:p>
        </w:tc>
        <w:tc>
          <w:tcPr>
            <w:tcW w:w="7145" w:type="dxa"/>
          </w:tcPr>
          <w:p w14:paraId="776409E5" w14:textId="5156DA11" w:rsidR="00BF4949" w:rsidRPr="005F088F" w:rsidRDefault="00BF4949"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1.500.000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15</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BF4949" w:rsidRPr="005F088F" w14:paraId="1B4137D3" w14:textId="77777777" w:rsidTr="0001640F">
        <w:tc>
          <w:tcPr>
            <w:tcW w:w="2092" w:type="dxa"/>
          </w:tcPr>
          <w:p w14:paraId="51F821A0" w14:textId="59F84E1E" w:rsidR="00BF4949" w:rsidRPr="005F088F" w:rsidRDefault="00BF4949"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biểu quyết không có ý kiến</w:t>
            </w:r>
          </w:p>
        </w:tc>
        <w:tc>
          <w:tcPr>
            <w:tcW w:w="7145" w:type="dxa"/>
          </w:tcPr>
          <w:p w14:paraId="372ED8D5" w14:textId="2BC0B272" w:rsidR="00BF4949" w:rsidRPr="005F088F" w:rsidRDefault="00BF4949"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bl>
    <w:p w14:paraId="6C5317D7" w14:textId="77777777" w:rsidR="00377641" w:rsidRPr="005F088F" w:rsidRDefault="00377641" w:rsidP="00BA155D">
      <w:pPr>
        <w:snapToGrid w:val="0"/>
        <w:spacing w:after="0"/>
        <w:ind w:firstLine="709"/>
        <w:jc w:val="both"/>
        <w:rPr>
          <w:rFonts w:ascii="Times New Roman" w:hAnsi="Times New Roman" w:cs="Times New Roman"/>
          <w:b/>
          <w:i/>
          <w:spacing w:val="6"/>
          <w:sz w:val="24"/>
          <w:szCs w:val="24"/>
        </w:rPr>
      </w:pPr>
    </w:p>
    <w:p w14:paraId="500D7B4D" w14:textId="0525DFD3" w:rsidR="00991921" w:rsidRDefault="00BD0B7C" w:rsidP="00BA155D">
      <w:pPr>
        <w:snapToGrid w:val="0"/>
        <w:spacing w:after="0"/>
        <w:ind w:firstLine="709"/>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Căn cứ theo Điều lệ Công ty Cổ phần </w:t>
      </w:r>
      <w:r w:rsidRPr="005F088F">
        <w:rPr>
          <w:rFonts w:ascii="Times New Roman" w:hAnsi="Times New Roman" w:cs="Times New Roman"/>
          <w:bCs/>
          <w:spacing w:val="-2"/>
          <w:sz w:val="24"/>
          <w:szCs w:val="24"/>
        </w:rPr>
        <w:t>Đầu tư Hạ tầng Đông Sơn</w:t>
      </w:r>
      <w:r w:rsidRPr="005F088F">
        <w:rPr>
          <w:rFonts w:ascii="Times New Roman" w:hAnsi="Times New Roman" w:cs="Times New Roman"/>
          <w:bCs/>
          <w:spacing w:val="-2"/>
          <w:sz w:val="24"/>
          <w:szCs w:val="24"/>
          <w:lang w:val="vi-VN"/>
        </w:rPr>
        <w:t xml:space="preserve"> và Điều 148 Luật doanh nghiệp số 59/2020/QH14, nội dung này với tổng số phiếu biểu quyết tán thành là </w:t>
      </w:r>
      <w:r w:rsidR="00DC150B">
        <w:rPr>
          <w:rFonts w:ascii="Times New Roman" w:hAnsi="Times New Roman" w:cs="Times New Roman"/>
          <w:bCs/>
          <w:spacing w:val="-2"/>
          <w:sz w:val="24"/>
          <w:szCs w:val="24"/>
        </w:rPr>
        <w:t>8</w:t>
      </w:r>
      <w:r w:rsidR="0075701D" w:rsidRPr="005F088F">
        <w:rPr>
          <w:rFonts w:ascii="Times New Roman" w:hAnsi="Times New Roman" w:cs="Times New Roman"/>
          <w:bCs/>
          <w:spacing w:val="-2"/>
          <w:sz w:val="24"/>
          <w:szCs w:val="24"/>
          <w:lang w:val="vi-VN"/>
        </w:rPr>
        <w:t>.</w:t>
      </w:r>
      <w:r w:rsidR="00DC150B">
        <w:rPr>
          <w:rFonts w:ascii="Times New Roman" w:hAnsi="Times New Roman" w:cs="Times New Roman"/>
          <w:bCs/>
          <w:spacing w:val="-2"/>
          <w:sz w:val="24"/>
          <w:szCs w:val="24"/>
        </w:rPr>
        <w:t>5</w:t>
      </w:r>
      <w:r w:rsidR="0075701D"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phiếu, chiếm tỷ lệ</w:t>
      </w:r>
      <w:r w:rsidR="00DC150B">
        <w:rPr>
          <w:rFonts w:ascii="Times New Roman" w:hAnsi="Times New Roman" w:cs="Times New Roman"/>
          <w:bCs/>
          <w:spacing w:val="-2"/>
          <w:sz w:val="24"/>
          <w:szCs w:val="24"/>
          <w:lang w:val="vi-VN"/>
        </w:rPr>
        <w:t xml:space="preserve"> 85</w:t>
      </w:r>
      <w:r w:rsidRPr="005F088F">
        <w:rPr>
          <w:rFonts w:ascii="Times New Roman" w:hAnsi="Times New Roman" w:cs="Times New Roman"/>
          <w:bCs/>
          <w:spacing w:val="-2"/>
          <w:sz w:val="24"/>
          <w:szCs w:val="24"/>
          <w:lang w:val="vi-VN"/>
        </w:rPr>
        <w:t>% tổng số phiếu biểu quyết của tất cả cổ đông tham dự và biểu quyết tại đại hội tức là ĐÃ ĐẠT tỷ lệ được Đại hội đồng cổ đông</w:t>
      </w:r>
      <w:r w:rsidR="0075701D" w:rsidRPr="005F088F">
        <w:rPr>
          <w:rFonts w:ascii="Times New Roman" w:hAnsi="Times New Roman" w:cs="Times New Roman"/>
          <w:bCs/>
          <w:spacing w:val="-2"/>
          <w:sz w:val="24"/>
          <w:szCs w:val="24"/>
        </w:rPr>
        <w:t xml:space="preserve"> </w:t>
      </w:r>
      <w:r w:rsidR="003A7364">
        <w:rPr>
          <w:rFonts w:ascii="Times New Roman" w:hAnsi="Times New Roman" w:cs="Times New Roman"/>
          <w:bCs/>
          <w:spacing w:val="-2"/>
          <w:sz w:val="24"/>
          <w:szCs w:val="24"/>
        </w:rPr>
        <w:t>thường niên năm 2024</w:t>
      </w:r>
      <w:r w:rsidRPr="005F088F">
        <w:rPr>
          <w:rFonts w:ascii="Times New Roman" w:hAnsi="Times New Roman" w:cs="Times New Roman"/>
          <w:bCs/>
          <w:spacing w:val="-2"/>
          <w:sz w:val="24"/>
          <w:szCs w:val="24"/>
          <w:lang w:val="vi-VN"/>
        </w:rPr>
        <w:t xml:space="preserve"> thông qua</w:t>
      </w:r>
      <w:r w:rsidR="00991921" w:rsidRPr="005F088F">
        <w:rPr>
          <w:rFonts w:ascii="Times New Roman" w:hAnsi="Times New Roman" w:cs="Times New Roman"/>
          <w:bCs/>
          <w:spacing w:val="-2"/>
          <w:sz w:val="24"/>
          <w:szCs w:val="24"/>
          <w:lang w:val="vi-VN"/>
        </w:rPr>
        <w:t>.</w:t>
      </w:r>
    </w:p>
    <w:p w14:paraId="1908501C" w14:textId="77777777" w:rsidR="00E0066E" w:rsidRPr="005F088F" w:rsidRDefault="00E0066E" w:rsidP="00BA155D">
      <w:pPr>
        <w:snapToGrid w:val="0"/>
        <w:spacing w:after="0"/>
        <w:ind w:firstLine="709"/>
        <w:jc w:val="both"/>
        <w:rPr>
          <w:rFonts w:ascii="Times New Roman" w:hAnsi="Times New Roman" w:cs="Times New Roman"/>
          <w:bCs/>
          <w:spacing w:val="-2"/>
          <w:sz w:val="24"/>
          <w:szCs w:val="24"/>
          <w:lang w:val="vi-VN"/>
        </w:rPr>
      </w:pPr>
    </w:p>
    <w:p w14:paraId="4A7F498C" w14:textId="202DD5DC" w:rsidR="00377641" w:rsidRPr="005F088F" w:rsidRDefault="00377641" w:rsidP="00BA155D">
      <w:pPr>
        <w:snapToGrid w:val="0"/>
        <w:spacing w:after="0"/>
        <w:jc w:val="both"/>
        <w:rPr>
          <w:rFonts w:ascii="Times New Roman" w:hAnsi="Times New Roman" w:cs="Times New Roman"/>
          <w:b/>
          <w:spacing w:val="6"/>
          <w:sz w:val="24"/>
          <w:szCs w:val="24"/>
        </w:rPr>
      </w:pPr>
      <w:r w:rsidRPr="005F088F">
        <w:rPr>
          <w:rFonts w:ascii="Times New Roman" w:hAnsi="Times New Roman" w:cs="Times New Roman"/>
          <w:b/>
          <w:spacing w:val="6"/>
          <w:sz w:val="24"/>
          <w:szCs w:val="24"/>
        </w:rPr>
        <w:t>3.</w:t>
      </w:r>
      <w:r w:rsidR="004E2C28" w:rsidRPr="005F088F">
        <w:rPr>
          <w:rFonts w:ascii="Times New Roman" w:hAnsi="Times New Roman" w:cs="Times New Roman"/>
          <w:b/>
          <w:spacing w:val="6"/>
          <w:sz w:val="24"/>
          <w:szCs w:val="24"/>
        </w:rPr>
        <w:t>7</w:t>
      </w:r>
      <w:r w:rsidRPr="005F088F">
        <w:rPr>
          <w:rFonts w:ascii="Times New Roman" w:hAnsi="Times New Roman" w:cs="Times New Roman"/>
          <w:b/>
          <w:spacing w:val="6"/>
          <w:sz w:val="24"/>
          <w:szCs w:val="24"/>
          <w:lang w:val="vi-VN"/>
        </w:rPr>
        <w:t>.</w:t>
      </w:r>
      <w:r w:rsidR="004E2C28" w:rsidRPr="005F088F">
        <w:rPr>
          <w:rFonts w:ascii="Times New Roman" w:hAnsi="Times New Roman" w:cs="Times New Roman"/>
          <w:b/>
          <w:spacing w:val="6"/>
          <w:sz w:val="24"/>
          <w:szCs w:val="24"/>
        </w:rPr>
        <w:t>7</w:t>
      </w:r>
      <w:r w:rsidRPr="005F088F">
        <w:rPr>
          <w:rFonts w:ascii="Times New Roman" w:hAnsi="Times New Roman" w:cs="Times New Roman"/>
          <w:b/>
          <w:spacing w:val="6"/>
          <w:sz w:val="24"/>
          <w:szCs w:val="24"/>
          <w:lang w:val="vi-VN"/>
        </w:rPr>
        <w:t xml:space="preserve">. </w:t>
      </w:r>
      <w:r w:rsidRPr="005F088F">
        <w:rPr>
          <w:rFonts w:ascii="Times New Roman" w:hAnsi="Times New Roman" w:cs="Times New Roman"/>
          <w:b/>
          <w:spacing w:val="6"/>
          <w:sz w:val="24"/>
          <w:szCs w:val="24"/>
          <w:lang w:val="vi-VN"/>
        </w:rPr>
        <w:tab/>
      </w:r>
      <w:r w:rsidRPr="005F088F">
        <w:rPr>
          <w:rFonts w:ascii="Times New Roman" w:eastAsia="Calibri" w:hAnsi="Times New Roman" w:cs="Times New Roman"/>
          <w:b/>
          <w:bCs/>
          <w:sz w:val="24"/>
          <w:szCs w:val="24"/>
        </w:rPr>
        <w:t>Thông qua</w:t>
      </w:r>
      <w:r w:rsidRPr="005F088F">
        <w:rPr>
          <w:rFonts w:ascii="Times New Roman" w:hAnsi="Times New Roman" w:cs="Times New Roman"/>
          <w:b/>
          <w:bCs/>
          <w:color w:val="000000"/>
          <w:sz w:val="24"/>
          <w:szCs w:val="24"/>
          <w:lang w:val="pt-BR"/>
        </w:rPr>
        <w:t xml:space="preserve"> Tờ trình số </w:t>
      </w:r>
      <w:r w:rsidRPr="005F088F">
        <w:rPr>
          <w:rFonts w:ascii="Times New Roman" w:hAnsi="Times New Roman" w:cs="Times New Roman"/>
          <w:b/>
          <w:bCs/>
          <w:sz w:val="24"/>
          <w:szCs w:val="24"/>
        </w:rPr>
        <w:t>04/TTr/ĐHĐCĐ/2024 về</w:t>
      </w:r>
      <w:r w:rsidRPr="005F088F">
        <w:rPr>
          <w:rFonts w:ascii="Times New Roman" w:hAnsi="Times New Roman" w:cs="Times New Roman"/>
          <w:b/>
          <w:bCs/>
          <w:color w:val="000000"/>
          <w:sz w:val="24"/>
          <w:szCs w:val="24"/>
          <w:lang w:val="pt-BR"/>
        </w:rPr>
        <w:t xml:space="preserve"> </w:t>
      </w:r>
      <w:r w:rsidRPr="005F088F">
        <w:rPr>
          <w:rFonts w:ascii="Times New Roman" w:hAnsi="Times New Roman" w:cs="Times New Roman"/>
          <w:b/>
          <w:bCs/>
          <w:sz w:val="24"/>
          <w:szCs w:val="24"/>
        </w:rPr>
        <w:t>Quyết toán thù lao HĐQT và Ban kiểm soát năm 2023 và chi trả thù lao HĐQT và Ban kiểm soát năm 2024</w:t>
      </w:r>
      <w:r w:rsidRPr="005F088F">
        <w:rPr>
          <w:rFonts w:ascii="Times New Roman" w:eastAsia="Calibri" w:hAnsi="Times New Roman" w:cs="Times New Roman"/>
          <w:sz w:val="24"/>
          <w:szCs w:val="24"/>
        </w:rPr>
        <w:t xml:space="preserve"> </w:t>
      </w:r>
      <w:r w:rsidRPr="005F088F">
        <w:rPr>
          <w:rFonts w:ascii="Times New Roman" w:eastAsia="Calibri" w:hAnsi="Times New Roman" w:cs="Times New Roman"/>
          <w:i/>
          <w:iCs/>
          <w:sz w:val="24"/>
          <w:szCs w:val="24"/>
        </w:rPr>
        <w:t>(chi tiết theo</w:t>
      </w:r>
      <w:r w:rsidRPr="005F088F">
        <w:rPr>
          <w:rFonts w:ascii="Times New Roman" w:hAnsi="Times New Roman" w:cs="Times New Roman"/>
          <w:color w:val="000000"/>
          <w:sz w:val="24"/>
          <w:szCs w:val="24"/>
          <w:lang w:val="pt-BR"/>
        </w:rPr>
        <w:t xml:space="preserve"> </w:t>
      </w:r>
      <w:r w:rsidRPr="005F088F">
        <w:rPr>
          <w:rFonts w:ascii="Times New Roman" w:eastAsia="Calibri" w:hAnsi="Times New Roman" w:cs="Times New Roman"/>
          <w:i/>
          <w:iCs/>
          <w:sz w:val="24"/>
          <w:szCs w:val="24"/>
        </w:rPr>
        <w:t>Tờ trình số 04/TTr/ĐHĐCĐ/2024 đính kèm)</w:t>
      </w:r>
      <w:r w:rsidRPr="005F088F">
        <w:rPr>
          <w:rFonts w:ascii="Times New Roman" w:hAnsi="Times New Roman" w:cs="Times New Roman"/>
          <w:b/>
          <w:spacing w:val="6"/>
          <w:sz w:val="24"/>
          <w:szCs w:val="24"/>
        </w:rPr>
        <w:t>.</w:t>
      </w:r>
    </w:p>
    <w:p w14:paraId="103549BE" w14:textId="30076854" w:rsidR="00377641" w:rsidRPr="005F088F" w:rsidRDefault="00377641" w:rsidP="00BA155D">
      <w:pPr>
        <w:snapToGrid w:val="0"/>
        <w:spacing w:after="0"/>
        <w:ind w:firstLine="709"/>
        <w:jc w:val="both"/>
        <w:rPr>
          <w:rFonts w:ascii="Times New Roman" w:hAnsi="Times New Roman" w:cs="Times New Roman"/>
          <w:b/>
          <w:i/>
          <w:spacing w:val="6"/>
          <w:sz w:val="24"/>
          <w:szCs w:val="24"/>
        </w:rPr>
      </w:pPr>
      <w:r w:rsidRPr="005F088F">
        <w:rPr>
          <w:rFonts w:ascii="Times New Roman" w:hAnsi="Times New Roman" w:cs="Times New Roman"/>
          <w:b/>
          <w:i/>
          <w:spacing w:val="6"/>
          <w:sz w:val="24"/>
          <w:szCs w:val="24"/>
        </w:rPr>
        <w:t>Kết</w:t>
      </w:r>
      <w:r w:rsidRPr="005F088F">
        <w:rPr>
          <w:rFonts w:ascii="Times New Roman" w:hAnsi="Times New Roman" w:cs="Times New Roman"/>
          <w:b/>
          <w:i/>
          <w:spacing w:val="6"/>
          <w:sz w:val="24"/>
          <w:szCs w:val="24"/>
          <w:lang w:val="vi-VN"/>
        </w:rPr>
        <w:t xml:space="preserve"> quả</w:t>
      </w:r>
      <w:r w:rsidRPr="005F088F">
        <w:rPr>
          <w:rFonts w:ascii="Times New Roman" w:hAnsi="Times New Roman" w:cs="Times New Roman"/>
          <w:b/>
          <w:i/>
          <w:spacing w:val="6"/>
          <w:sz w:val="24"/>
          <w:szCs w:val="24"/>
        </w:rPr>
        <w:t xml:space="preserve"> biểu quyết: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145"/>
      </w:tblGrid>
      <w:tr w:rsidR="0001640F" w:rsidRPr="005F088F" w14:paraId="7903F0A8" w14:textId="77777777" w:rsidTr="0001640F">
        <w:trPr>
          <w:trHeight w:val="543"/>
        </w:trPr>
        <w:tc>
          <w:tcPr>
            <w:tcW w:w="2092" w:type="dxa"/>
            <w:tcBorders>
              <w:top w:val="single" w:sz="4" w:space="0" w:color="auto"/>
              <w:left w:val="single" w:sz="4" w:space="0" w:color="auto"/>
              <w:bottom w:val="single" w:sz="4" w:space="0" w:color="auto"/>
              <w:right w:val="single" w:sz="4" w:space="0" w:color="auto"/>
            </w:tcBorders>
          </w:tcPr>
          <w:p w14:paraId="7DF89F17" w14:textId="58B34435"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phát ra</w:t>
            </w:r>
          </w:p>
        </w:tc>
        <w:tc>
          <w:tcPr>
            <w:tcW w:w="7145" w:type="dxa"/>
            <w:tcBorders>
              <w:top w:val="single" w:sz="4" w:space="0" w:color="auto"/>
              <w:left w:val="single" w:sz="4" w:space="0" w:color="auto"/>
              <w:bottom w:val="single" w:sz="4" w:space="0" w:color="auto"/>
              <w:right w:val="single" w:sz="4" w:space="0" w:color="auto"/>
            </w:tcBorders>
          </w:tcPr>
          <w:p w14:paraId="45FC3ED9" w14:textId="42B461E1"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sz w:val="24"/>
                <w:szCs w:val="24"/>
                <w:lang w:val="vi-VN"/>
              </w:rPr>
              <w:t xml:space="preserve"> </w:t>
            </w:r>
            <w:r w:rsidRPr="005F088F">
              <w:rPr>
                <w:rFonts w:ascii="Times New Roman" w:hAnsi="Times New Roman" w:cs="Times New Roman"/>
                <w:bCs/>
                <w:sz w:val="24"/>
                <w:szCs w:val="24"/>
                <w:lang w:val="vi-VN"/>
              </w:rPr>
              <w:t>phiếu, chiếm tỷ lệ 100% tổng số phiếu biểu quyết của tất cả cổ đông tham dự và biểu quyết tại đại hội</w:t>
            </w:r>
          </w:p>
        </w:tc>
      </w:tr>
      <w:tr w:rsidR="0001640F" w:rsidRPr="005F088F" w14:paraId="5762F324" w14:textId="77777777" w:rsidTr="0001640F">
        <w:trPr>
          <w:trHeight w:val="530"/>
        </w:trPr>
        <w:tc>
          <w:tcPr>
            <w:tcW w:w="2092" w:type="dxa"/>
            <w:tcBorders>
              <w:top w:val="single" w:sz="4" w:space="0" w:color="auto"/>
              <w:left w:val="single" w:sz="4" w:space="0" w:color="auto"/>
              <w:bottom w:val="single" w:sz="4" w:space="0" w:color="auto"/>
              <w:right w:val="single" w:sz="4" w:space="0" w:color="auto"/>
            </w:tcBorders>
          </w:tcPr>
          <w:p w14:paraId="27345777" w14:textId="514938FC"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thu về</w:t>
            </w:r>
          </w:p>
        </w:tc>
        <w:tc>
          <w:tcPr>
            <w:tcW w:w="7145" w:type="dxa"/>
            <w:tcBorders>
              <w:top w:val="single" w:sz="4" w:space="0" w:color="auto"/>
              <w:left w:val="single" w:sz="4" w:space="0" w:color="auto"/>
              <w:bottom w:val="single" w:sz="4" w:space="0" w:color="auto"/>
              <w:right w:val="single" w:sz="4" w:space="0" w:color="auto"/>
            </w:tcBorders>
          </w:tcPr>
          <w:p w14:paraId="1E0C4294" w14:textId="2AACD11A"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100% tổng số phiếu biểu quyết của tất cả cổ đông tham dự và biểu quyết tại đại hội</w:t>
            </w:r>
          </w:p>
        </w:tc>
      </w:tr>
      <w:tr w:rsidR="0001640F" w:rsidRPr="005F088F" w14:paraId="214F69AD" w14:textId="77777777" w:rsidTr="0001640F">
        <w:tc>
          <w:tcPr>
            <w:tcW w:w="9237" w:type="dxa"/>
            <w:gridSpan w:val="2"/>
            <w:tcBorders>
              <w:top w:val="single" w:sz="4" w:space="0" w:color="auto"/>
              <w:left w:val="single" w:sz="4" w:space="0" w:color="auto"/>
              <w:bottom w:val="single" w:sz="4" w:space="0" w:color="auto"/>
              <w:right w:val="single" w:sz="4" w:space="0" w:color="auto"/>
            </w:tcBorders>
          </w:tcPr>
          <w:p w14:paraId="0A16A1F2" w14:textId="70486EF0"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Trong đó:</w:t>
            </w:r>
          </w:p>
        </w:tc>
      </w:tr>
      <w:tr w:rsidR="0001640F" w:rsidRPr="005F088F" w14:paraId="5673D4B5" w14:textId="77777777" w:rsidTr="0001640F">
        <w:trPr>
          <w:trHeight w:val="512"/>
        </w:trPr>
        <w:tc>
          <w:tcPr>
            <w:tcW w:w="2092" w:type="dxa"/>
            <w:tcBorders>
              <w:top w:val="single" w:sz="4" w:space="0" w:color="auto"/>
              <w:left w:val="single" w:sz="4" w:space="0" w:color="auto"/>
              <w:bottom w:val="single" w:sz="4" w:space="0" w:color="auto"/>
              <w:right w:val="single" w:sz="4" w:space="0" w:color="auto"/>
            </w:tcBorders>
          </w:tcPr>
          <w:p w14:paraId="7E95E47D" w14:textId="70A774E8"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không hợp lệ</w:t>
            </w:r>
          </w:p>
        </w:tc>
        <w:tc>
          <w:tcPr>
            <w:tcW w:w="7145" w:type="dxa"/>
            <w:tcBorders>
              <w:top w:val="single" w:sz="4" w:space="0" w:color="auto"/>
              <w:left w:val="single" w:sz="4" w:space="0" w:color="auto"/>
              <w:bottom w:val="single" w:sz="4" w:space="0" w:color="auto"/>
              <w:right w:val="single" w:sz="4" w:space="0" w:color="auto"/>
            </w:tcBorders>
          </w:tcPr>
          <w:p w14:paraId="576B9D06" w14:textId="3364C6B9"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691BF054" w14:textId="77777777" w:rsidTr="0001640F">
        <w:tc>
          <w:tcPr>
            <w:tcW w:w="2092" w:type="dxa"/>
            <w:tcBorders>
              <w:top w:val="single" w:sz="4" w:space="0" w:color="auto"/>
              <w:left w:val="single" w:sz="4" w:space="0" w:color="auto"/>
              <w:bottom w:val="single" w:sz="4" w:space="0" w:color="auto"/>
              <w:right w:val="single" w:sz="4" w:space="0" w:color="auto"/>
            </w:tcBorders>
          </w:tcPr>
          <w:p w14:paraId="34B40250" w14:textId="76873693"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hợp lệ</w:t>
            </w:r>
          </w:p>
        </w:tc>
        <w:tc>
          <w:tcPr>
            <w:tcW w:w="7145" w:type="dxa"/>
            <w:tcBorders>
              <w:top w:val="single" w:sz="4" w:space="0" w:color="auto"/>
              <w:left w:val="single" w:sz="4" w:space="0" w:color="auto"/>
              <w:bottom w:val="single" w:sz="4" w:space="0" w:color="auto"/>
              <w:right w:val="single" w:sz="4" w:space="0" w:color="auto"/>
            </w:tcBorders>
          </w:tcPr>
          <w:p w14:paraId="78C999BD" w14:textId="562E65A5"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72E38009" w14:textId="77777777" w:rsidTr="0001640F">
        <w:tc>
          <w:tcPr>
            <w:tcW w:w="9237" w:type="dxa"/>
            <w:gridSpan w:val="2"/>
          </w:tcPr>
          <w:p w14:paraId="6FDFAC57" w14:textId="52B2920B" w:rsidR="0001640F" w:rsidRPr="00752B0F" w:rsidRDefault="0001640F" w:rsidP="00BA155D">
            <w:pPr>
              <w:tabs>
                <w:tab w:val="left" w:pos="397"/>
              </w:tabs>
              <w:spacing w:after="0"/>
              <w:jc w:val="both"/>
              <w:rPr>
                <w:rFonts w:ascii="Times New Roman" w:hAnsi="Times New Roman" w:cs="Times New Roman"/>
                <w:b/>
                <w:sz w:val="24"/>
                <w:szCs w:val="24"/>
              </w:rPr>
            </w:pPr>
            <w:r w:rsidRPr="00752B0F">
              <w:rPr>
                <w:rFonts w:ascii="Times New Roman" w:hAnsi="Times New Roman" w:cs="Times New Roman"/>
                <w:b/>
                <w:sz w:val="24"/>
                <w:szCs w:val="24"/>
              </w:rPr>
              <w:t>Trong đó:</w:t>
            </w:r>
          </w:p>
        </w:tc>
      </w:tr>
      <w:tr w:rsidR="0001640F" w:rsidRPr="005F088F" w14:paraId="316124AF" w14:textId="77777777" w:rsidTr="0001640F">
        <w:tc>
          <w:tcPr>
            <w:tcW w:w="2092" w:type="dxa"/>
          </w:tcPr>
          <w:p w14:paraId="1CB3D1FB" w14:textId="470A96C5"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tán thành</w:t>
            </w:r>
          </w:p>
        </w:tc>
        <w:tc>
          <w:tcPr>
            <w:tcW w:w="7145" w:type="dxa"/>
          </w:tcPr>
          <w:p w14:paraId="398B55A3" w14:textId="45275646" w:rsidR="0001640F" w:rsidRPr="005F088F" w:rsidRDefault="0001640F" w:rsidP="00BA155D">
            <w:pPr>
              <w:tabs>
                <w:tab w:val="left" w:pos="397"/>
              </w:tabs>
              <w:spacing w:after="0"/>
              <w:jc w:val="both"/>
              <w:rPr>
                <w:rFonts w:ascii="Times New Roman" w:hAnsi="Times New Roman" w:cs="Times New Roman"/>
                <w:bCs/>
                <w:sz w:val="24"/>
                <w:szCs w:val="24"/>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w:t>
            </w:r>
            <w:r w:rsidRPr="005F088F">
              <w:rPr>
                <w:rFonts w:ascii="Times New Roman" w:hAnsi="Times New Roman" w:cs="Times New Roman"/>
                <w:bCs/>
                <w:sz w:val="24"/>
                <w:szCs w:val="24"/>
              </w:rPr>
              <w:t xml:space="preserve">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rPr>
              <w:t xml:space="preserve">% tổng số phiếu biểu quyết </w:t>
            </w:r>
            <w:r w:rsidRPr="005F088F">
              <w:rPr>
                <w:rFonts w:ascii="Times New Roman" w:hAnsi="Times New Roman" w:cs="Times New Roman"/>
                <w:bCs/>
                <w:sz w:val="24"/>
                <w:szCs w:val="24"/>
                <w:lang w:val="vi-VN"/>
              </w:rPr>
              <w:t>của tất cả cổ đông tham dự và biểu quyết tại đại hội</w:t>
            </w:r>
          </w:p>
        </w:tc>
      </w:tr>
      <w:tr w:rsidR="0001640F" w:rsidRPr="005F088F" w14:paraId="4B7DDAC0" w14:textId="77777777" w:rsidTr="0001640F">
        <w:tc>
          <w:tcPr>
            <w:tcW w:w="2092" w:type="dxa"/>
          </w:tcPr>
          <w:p w14:paraId="76C91893" w14:textId="68D99560"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không tán thành</w:t>
            </w:r>
          </w:p>
        </w:tc>
        <w:tc>
          <w:tcPr>
            <w:tcW w:w="7145" w:type="dxa"/>
          </w:tcPr>
          <w:p w14:paraId="1BC0B8CA" w14:textId="2391DBB3"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437B8AAA" w14:textId="77777777" w:rsidTr="0001640F">
        <w:tc>
          <w:tcPr>
            <w:tcW w:w="2092" w:type="dxa"/>
          </w:tcPr>
          <w:p w14:paraId="363DC886" w14:textId="5CBE0C0B"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biểu quyết không có ý kiến</w:t>
            </w:r>
          </w:p>
        </w:tc>
        <w:tc>
          <w:tcPr>
            <w:tcW w:w="7145" w:type="dxa"/>
          </w:tcPr>
          <w:p w14:paraId="7B428F2C" w14:textId="2DAB8C65"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bl>
    <w:p w14:paraId="273A2DB7" w14:textId="77777777" w:rsidR="00377641" w:rsidRPr="005F088F" w:rsidRDefault="00377641" w:rsidP="00BA155D">
      <w:pPr>
        <w:snapToGrid w:val="0"/>
        <w:spacing w:after="0"/>
        <w:ind w:firstLine="709"/>
        <w:jc w:val="both"/>
        <w:rPr>
          <w:rFonts w:ascii="Times New Roman" w:hAnsi="Times New Roman" w:cs="Times New Roman"/>
          <w:b/>
          <w:i/>
          <w:spacing w:val="6"/>
          <w:sz w:val="24"/>
          <w:szCs w:val="24"/>
        </w:rPr>
      </w:pPr>
    </w:p>
    <w:p w14:paraId="675AB53E" w14:textId="6EF60D53" w:rsidR="00377641" w:rsidRDefault="00377641" w:rsidP="00BA155D">
      <w:pPr>
        <w:snapToGrid w:val="0"/>
        <w:spacing w:after="0"/>
        <w:ind w:firstLine="709"/>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Căn cứ theo Điều lệ Công ty Cổ phần </w:t>
      </w:r>
      <w:r w:rsidRPr="005F088F">
        <w:rPr>
          <w:rFonts w:ascii="Times New Roman" w:hAnsi="Times New Roman" w:cs="Times New Roman"/>
          <w:bCs/>
          <w:spacing w:val="-2"/>
          <w:sz w:val="24"/>
          <w:szCs w:val="24"/>
        </w:rPr>
        <w:t>Đầu tư Hạ tầng Đông Sơn</w:t>
      </w:r>
      <w:r w:rsidRPr="005F088F">
        <w:rPr>
          <w:rFonts w:ascii="Times New Roman" w:hAnsi="Times New Roman" w:cs="Times New Roman"/>
          <w:bCs/>
          <w:spacing w:val="-2"/>
          <w:sz w:val="24"/>
          <w:szCs w:val="24"/>
          <w:lang w:val="vi-VN"/>
        </w:rPr>
        <w:t xml:space="preserve"> và Điều 148 Luật doanh nghiệp số 59/2020/QH14, nội dung này với tổng số phiếu biểu quyết tán thành là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phiếu, chiếm tỷ lệ 100% tổng số phiếu biểu quyết của tất cả cổ đông tham dự và biểu quyết tại đại hội tức là ĐÃ ĐẠT tỷ lệ được Đại hội đồng cổ đông</w:t>
      </w:r>
      <w:r w:rsidRPr="005F088F">
        <w:rPr>
          <w:rFonts w:ascii="Times New Roman" w:hAnsi="Times New Roman" w:cs="Times New Roman"/>
          <w:bCs/>
          <w:spacing w:val="-2"/>
          <w:sz w:val="24"/>
          <w:szCs w:val="24"/>
        </w:rPr>
        <w:t xml:space="preserve"> </w:t>
      </w:r>
      <w:r w:rsidR="003A7364">
        <w:rPr>
          <w:rFonts w:ascii="Times New Roman" w:hAnsi="Times New Roman" w:cs="Times New Roman"/>
          <w:bCs/>
          <w:spacing w:val="-2"/>
          <w:sz w:val="24"/>
          <w:szCs w:val="24"/>
        </w:rPr>
        <w:t>thường niên năm 2024</w:t>
      </w:r>
      <w:r w:rsidRPr="005F088F">
        <w:rPr>
          <w:rFonts w:ascii="Times New Roman" w:hAnsi="Times New Roman" w:cs="Times New Roman"/>
          <w:bCs/>
          <w:spacing w:val="-2"/>
          <w:sz w:val="24"/>
          <w:szCs w:val="24"/>
          <w:lang w:val="vi-VN"/>
        </w:rPr>
        <w:t xml:space="preserve"> thông qua.</w:t>
      </w:r>
    </w:p>
    <w:p w14:paraId="706A0A1B" w14:textId="77777777" w:rsidR="00E0066E" w:rsidRPr="005F088F" w:rsidRDefault="00E0066E" w:rsidP="00BA155D">
      <w:pPr>
        <w:snapToGrid w:val="0"/>
        <w:spacing w:after="0"/>
        <w:ind w:firstLine="709"/>
        <w:jc w:val="both"/>
        <w:rPr>
          <w:rFonts w:ascii="Times New Roman" w:hAnsi="Times New Roman" w:cs="Times New Roman"/>
          <w:bCs/>
          <w:spacing w:val="-2"/>
          <w:sz w:val="24"/>
          <w:szCs w:val="24"/>
          <w:lang w:val="vi-VN"/>
        </w:rPr>
      </w:pPr>
    </w:p>
    <w:p w14:paraId="1DE806B5" w14:textId="72255DE0" w:rsidR="00377641" w:rsidRPr="005F088F" w:rsidRDefault="00377641" w:rsidP="00BA155D">
      <w:pPr>
        <w:snapToGrid w:val="0"/>
        <w:spacing w:after="0"/>
        <w:jc w:val="both"/>
        <w:rPr>
          <w:rFonts w:ascii="Times New Roman" w:hAnsi="Times New Roman" w:cs="Times New Roman"/>
          <w:b/>
          <w:spacing w:val="6"/>
          <w:sz w:val="24"/>
          <w:szCs w:val="24"/>
        </w:rPr>
      </w:pPr>
      <w:r w:rsidRPr="005F088F">
        <w:rPr>
          <w:rFonts w:ascii="Times New Roman" w:hAnsi="Times New Roman" w:cs="Times New Roman"/>
          <w:b/>
          <w:spacing w:val="6"/>
          <w:sz w:val="24"/>
          <w:szCs w:val="24"/>
        </w:rPr>
        <w:t>3.</w:t>
      </w:r>
      <w:r w:rsidR="004E2C28" w:rsidRPr="005F088F">
        <w:rPr>
          <w:rFonts w:ascii="Times New Roman" w:hAnsi="Times New Roman" w:cs="Times New Roman"/>
          <w:b/>
          <w:spacing w:val="6"/>
          <w:sz w:val="24"/>
          <w:szCs w:val="24"/>
        </w:rPr>
        <w:t>7</w:t>
      </w:r>
      <w:r w:rsidRPr="005F088F">
        <w:rPr>
          <w:rFonts w:ascii="Times New Roman" w:hAnsi="Times New Roman" w:cs="Times New Roman"/>
          <w:b/>
          <w:spacing w:val="6"/>
          <w:sz w:val="24"/>
          <w:szCs w:val="24"/>
          <w:lang w:val="vi-VN"/>
        </w:rPr>
        <w:t>.</w:t>
      </w:r>
      <w:r w:rsidR="004E2C28" w:rsidRPr="005F088F">
        <w:rPr>
          <w:rFonts w:ascii="Times New Roman" w:hAnsi="Times New Roman" w:cs="Times New Roman"/>
          <w:b/>
          <w:spacing w:val="6"/>
          <w:sz w:val="24"/>
          <w:szCs w:val="24"/>
        </w:rPr>
        <w:t>8</w:t>
      </w:r>
      <w:r w:rsidRPr="005F088F">
        <w:rPr>
          <w:rFonts w:ascii="Times New Roman" w:hAnsi="Times New Roman" w:cs="Times New Roman"/>
          <w:b/>
          <w:spacing w:val="6"/>
          <w:sz w:val="24"/>
          <w:szCs w:val="24"/>
          <w:lang w:val="vi-VN"/>
        </w:rPr>
        <w:t xml:space="preserve">. </w:t>
      </w:r>
      <w:r w:rsidRPr="005F088F">
        <w:rPr>
          <w:rFonts w:ascii="Times New Roman" w:hAnsi="Times New Roman" w:cs="Times New Roman"/>
          <w:b/>
          <w:spacing w:val="6"/>
          <w:sz w:val="24"/>
          <w:szCs w:val="24"/>
          <w:lang w:val="vi-VN"/>
        </w:rPr>
        <w:tab/>
      </w:r>
      <w:r w:rsidRPr="005F088F">
        <w:rPr>
          <w:rFonts w:ascii="Times New Roman" w:eastAsia="Calibri" w:hAnsi="Times New Roman" w:cs="Times New Roman"/>
          <w:b/>
          <w:bCs/>
          <w:sz w:val="24"/>
          <w:szCs w:val="24"/>
        </w:rPr>
        <w:t>Thông qua</w:t>
      </w:r>
      <w:r w:rsidRPr="005F088F">
        <w:rPr>
          <w:rFonts w:ascii="Times New Roman" w:hAnsi="Times New Roman" w:cs="Times New Roman"/>
          <w:b/>
          <w:bCs/>
          <w:color w:val="000000"/>
          <w:sz w:val="24"/>
          <w:szCs w:val="24"/>
          <w:lang w:val="pt-BR"/>
        </w:rPr>
        <w:t xml:space="preserve"> Tờ trình số </w:t>
      </w:r>
      <w:r w:rsidRPr="005F088F">
        <w:rPr>
          <w:rFonts w:ascii="Times New Roman" w:hAnsi="Times New Roman" w:cs="Times New Roman"/>
          <w:b/>
          <w:bCs/>
          <w:sz w:val="24"/>
          <w:szCs w:val="24"/>
        </w:rPr>
        <w:t>05/TTr/ĐHĐCĐ/2024 về</w:t>
      </w:r>
      <w:r w:rsidRPr="005F088F">
        <w:rPr>
          <w:rFonts w:ascii="Times New Roman" w:hAnsi="Times New Roman" w:cs="Times New Roman"/>
          <w:b/>
          <w:bCs/>
          <w:color w:val="000000"/>
          <w:sz w:val="24"/>
          <w:szCs w:val="24"/>
          <w:lang w:val="pt-BR"/>
        </w:rPr>
        <w:t xml:space="preserve"> </w:t>
      </w:r>
      <w:r w:rsidRPr="005F088F">
        <w:rPr>
          <w:rFonts w:ascii="Times New Roman" w:hAnsi="Times New Roman" w:cs="Times New Roman"/>
          <w:b/>
          <w:bCs/>
          <w:sz w:val="24"/>
          <w:szCs w:val="24"/>
        </w:rPr>
        <w:t>Lựa chọn đơn vị kiểm toán Báo cáo tài chính năm 2024</w:t>
      </w:r>
      <w:r w:rsidRPr="005F088F">
        <w:rPr>
          <w:rFonts w:ascii="Times New Roman" w:eastAsia="Calibri" w:hAnsi="Times New Roman" w:cs="Times New Roman"/>
          <w:sz w:val="24"/>
          <w:szCs w:val="24"/>
        </w:rPr>
        <w:t xml:space="preserve"> </w:t>
      </w:r>
      <w:r w:rsidRPr="005F088F">
        <w:rPr>
          <w:rFonts w:ascii="Times New Roman" w:eastAsia="Calibri" w:hAnsi="Times New Roman" w:cs="Times New Roman"/>
          <w:i/>
          <w:iCs/>
          <w:sz w:val="24"/>
          <w:szCs w:val="24"/>
        </w:rPr>
        <w:t>(chi tiết theo</w:t>
      </w:r>
      <w:r w:rsidRPr="005F088F">
        <w:rPr>
          <w:rFonts w:ascii="Times New Roman" w:hAnsi="Times New Roman" w:cs="Times New Roman"/>
          <w:color w:val="000000"/>
          <w:sz w:val="24"/>
          <w:szCs w:val="24"/>
          <w:lang w:val="pt-BR"/>
        </w:rPr>
        <w:t xml:space="preserve"> </w:t>
      </w:r>
      <w:r w:rsidRPr="005F088F">
        <w:rPr>
          <w:rFonts w:ascii="Times New Roman" w:eastAsia="Calibri" w:hAnsi="Times New Roman" w:cs="Times New Roman"/>
          <w:i/>
          <w:iCs/>
          <w:sz w:val="24"/>
          <w:szCs w:val="24"/>
        </w:rPr>
        <w:t>Tờ trình số 05/TTr/ĐHĐCĐ/2024 đính kèm).</w:t>
      </w:r>
    </w:p>
    <w:p w14:paraId="695618E8" w14:textId="75836303" w:rsidR="00377641" w:rsidRPr="005F088F" w:rsidRDefault="00377641" w:rsidP="00BA155D">
      <w:pPr>
        <w:snapToGrid w:val="0"/>
        <w:spacing w:after="0"/>
        <w:ind w:firstLine="709"/>
        <w:jc w:val="both"/>
        <w:rPr>
          <w:rFonts w:ascii="Times New Roman" w:hAnsi="Times New Roman" w:cs="Times New Roman"/>
          <w:b/>
          <w:i/>
          <w:spacing w:val="6"/>
          <w:sz w:val="24"/>
          <w:szCs w:val="24"/>
        </w:rPr>
      </w:pPr>
      <w:r w:rsidRPr="005F088F">
        <w:rPr>
          <w:rFonts w:ascii="Times New Roman" w:hAnsi="Times New Roman" w:cs="Times New Roman"/>
          <w:b/>
          <w:i/>
          <w:spacing w:val="6"/>
          <w:sz w:val="24"/>
          <w:szCs w:val="24"/>
        </w:rPr>
        <w:t>Kết</w:t>
      </w:r>
      <w:r w:rsidRPr="005F088F">
        <w:rPr>
          <w:rFonts w:ascii="Times New Roman" w:hAnsi="Times New Roman" w:cs="Times New Roman"/>
          <w:b/>
          <w:i/>
          <w:spacing w:val="6"/>
          <w:sz w:val="24"/>
          <w:szCs w:val="24"/>
          <w:lang w:val="vi-VN"/>
        </w:rPr>
        <w:t xml:space="preserve"> quả</w:t>
      </w:r>
      <w:r w:rsidRPr="005F088F">
        <w:rPr>
          <w:rFonts w:ascii="Times New Roman" w:hAnsi="Times New Roman" w:cs="Times New Roman"/>
          <w:b/>
          <w:i/>
          <w:spacing w:val="6"/>
          <w:sz w:val="24"/>
          <w:szCs w:val="24"/>
        </w:rPr>
        <w:t xml:space="preserve"> biểu quyết: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145"/>
      </w:tblGrid>
      <w:tr w:rsidR="0001640F" w:rsidRPr="005F088F" w14:paraId="3D540FE1" w14:textId="77777777" w:rsidTr="0001640F">
        <w:trPr>
          <w:trHeight w:val="543"/>
        </w:trPr>
        <w:tc>
          <w:tcPr>
            <w:tcW w:w="2092" w:type="dxa"/>
            <w:tcBorders>
              <w:top w:val="single" w:sz="4" w:space="0" w:color="auto"/>
              <w:left w:val="single" w:sz="4" w:space="0" w:color="auto"/>
              <w:bottom w:val="single" w:sz="4" w:space="0" w:color="auto"/>
              <w:right w:val="single" w:sz="4" w:space="0" w:color="auto"/>
            </w:tcBorders>
          </w:tcPr>
          <w:p w14:paraId="0DCE4246" w14:textId="0A7A475D"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phát ra</w:t>
            </w:r>
          </w:p>
        </w:tc>
        <w:tc>
          <w:tcPr>
            <w:tcW w:w="7145" w:type="dxa"/>
            <w:tcBorders>
              <w:top w:val="single" w:sz="4" w:space="0" w:color="auto"/>
              <w:left w:val="single" w:sz="4" w:space="0" w:color="auto"/>
              <w:bottom w:val="single" w:sz="4" w:space="0" w:color="auto"/>
              <w:right w:val="single" w:sz="4" w:space="0" w:color="auto"/>
            </w:tcBorders>
          </w:tcPr>
          <w:p w14:paraId="3CD11D0B" w14:textId="5FDEC378"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sz w:val="24"/>
                <w:szCs w:val="24"/>
                <w:lang w:val="vi-VN"/>
              </w:rPr>
              <w:t xml:space="preserve"> </w:t>
            </w:r>
            <w:r w:rsidRPr="005F088F">
              <w:rPr>
                <w:rFonts w:ascii="Times New Roman" w:hAnsi="Times New Roman" w:cs="Times New Roman"/>
                <w:bCs/>
                <w:sz w:val="24"/>
                <w:szCs w:val="24"/>
                <w:lang w:val="vi-VN"/>
              </w:rPr>
              <w:t>phiếu, chiếm tỷ lệ 100% tổng số phiếu biểu quyết của tất cả cổ đông tham dự và biểu quyết tại đại hội</w:t>
            </w:r>
          </w:p>
        </w:tc>
      </w:tr>
      <w:tr w:rsidR="0001640F" w:rsidRPr="005F088F" w14:paraId="36200AD7" w14:textId="77777777" w:rsidTr="0001640F">
        <w:trPr>
          <w:trHeight w:val="530"/>
        </w:trPr>
        <w:tc>
          <w:tcPr>
            <w:tcW w:w="2092" w:type="dxa"/>
            <w:tcBorders>
              <w:top w:val="single" w:sz="4" w:space="0" w:color="auto"/>
              <w:left w:val="single" w:sz="4" w:space="0" w:color="auto"/>
              <w:bottom w:val="single" w:sz="4" w:space="0" w:color="auto"/>
              <w:right w:val="single" w:sz="4" w:space="0" w:color="auto"/>
            </w:tcBorders>
          </w:tcPr>
          <w:p w14:paraId="5CF1FF42" w14:textId="449E6F89"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thu về</w:t>
            </w:r>
          </w:p>
        </w:tc>
        <w:tc>
          <w:tcPr>
            <w:tcW w:w="7145" w:type="dxa"/>
            <w:tcBorders>
              <w:top w:val="single" w:sz="4" w:space="0" w:color="auto"/>
              <w:left w:val="single" w:sz="4" w:space="0" w:color="auto"/>
              <w:bottom w:val="single" w:sz="4" w:space="0" w:color="auto"/>
              <w:right w:val="single" w:sz="4" w:space="0" w:color="auto"/>
            </w:tcBorders>
          </w:tcPr>
          <w:p w14:paraId="4ADA5C9F" w14:textId="142AD489"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100% tổng số phiếu biểu quyết của tất cả cổ đông tham dự và biểu quyết tại đại hội</w:t>
            </w:r>
          </w:p>
        </w:tc>
      </w:tr>
      <w:tr w:rsidR="0001640F" w:rsidRPr="005F088F" w14:paraId="47A5DC54" w14:textId="77777777" w:rsidTr="0001640F">
        <w:tc>
          <w:tcPr>
            <w:tcW w:w="9237" w:type="dxa"/>
            <w:gridSpan w:val="2"/>
            <w:tcBorders>
              <w:top w:val="single" w:sz="4" w:space="0" w:color="auto"/>
              <w:left w:val="single" w:sz="4" w:space="0" w:color="auto"/>
              <w:bottom w:val="single" w:sz="4" w:space="0" w:color="auto"/>
              <w:right w:val="single" w:sz="4" w:space="0" w:color="auto"/>
            </w:tcBorders>
          </w:tcPr>
          <w:p w14:paraId="064CB419" w14:textId="07D8057D"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Trong đó:</w:t>
            </w:r>
          </w:p>
        </w:tc>
      </w:tr>
      <w:tr w:rsidR="0001640F" w:rsidRPr="005F088F" w14:paraId="55DB4401" w14:textId="77777777" w:rsidTr="0001640F">
        <w:trPr>
          <w:trHeight w:val="512"/>
        </w:trPr>
        <w:tc>
          <w:tcPr>
            <w:tcW w:w="2092" w:type="dxa"/>
            <w:tcBorders>
              <w:top w:val="single" w:sz="4" w:space="0" w:color="auto"/>
              <w:left w:val="single" w:sz="4" w:space="0" w:color="auto"/>
              <w:bottom w:val="single" w:sz="4" w:space="0" w:color="auto"/>
              <w:right w:val="single" w:sz="4" w:space="0" w:color="auto"/>
            </w:tcBorders>
          </w:tcPr>
          <w:p w14:paraId="410253AA" w14:textId="013A621F"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không hợp lệ</w:t>
            </w:r>
          </w:p>
        </w:tc>
        <w:tc>
          <w:tcPr>
            <w:tcW w:w="7145" w:type="dxa"/>
            <w:tcBorders>
              <w:top w:val="single" w:sz="4" w:space="0" w:color="auto"/>
              <w:left w:val="single" w:sz="4" w:space="0" w:color="auto"/>
              <w:bottom w:val="single" w:sz="4" w:space="0" w:color="auto"/>
              <w:right w:val="single" w:sz="4" w:space="0" w:color="auto"/>
            </w:tcBorders>
          </w:tcPr>
          <w:p w14:paraId="11506FBC" w14:textId="31F39721"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5AE1F81A" w14:textId="77777777" w:rsidTr="0001640F">
        <w:tc>
          <w:tcPr>
            <w:tcW w:w="2092" w:type="dxa"/>
            <w:tcBorders>
              <w:top w:val="single" w:sz="4" w:space="0" w:color="auto"/>
              <w:left w:val="single" w:sz="4" w:space="0" w:color="auto"/>
              <w:bottom w:val="single" w:sz="4" w:space="0" w:color="auto"/>
              <w:right w:val="single" w:sz="4" w:space="0" w:color="auto"/>
            </w:tcBorders>
          </w:tcPr>
          <w:p w14:paraId="57CCC9DB" w14:textId="4A291FB7"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hợp lệ</w:t>
            </w:r>
          </w:p>
        </w:tc>
        <w:tc>
          <w:tcPr>
            <w:tcW w:w="7145" w:type="dxa"/>
            <w:tcBorders>
              <w:top w:val="single" w:sz="4" w:space="0" w:color="auto"/>
              <w:left w:val="single" w:sz="4" w:space="0" w:color="auto"/>
              <w:bottom w:val="single" w:sz="4" w:space="0" w:color="auto"/>
              <w:right w:val="single" w:sz="4" w:space="0" w:color="auto"/>
            </w:tcBorders>
          </w:tcPr>
          <w:p w14:paraId="6668BB2F" w14:textId="2CD1A35D"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27077ACB" w14:textId="77777777" w:rsidTr="0001640F">
        <w:tc>
          <w:tcPr>
            <w:tcW w:w="9237" w:type="dxa"/>
            <w:gridSpan w:val="2"/>
          </w:tcPr>
          <w:p w14:paraId="29F7EB38" w14:textId="7F9A77D2" w:rsidR="0001640F" w:rsidRPr="00752B0F" w:rsidRDefault="0001640F" w:rsidP="00BA155D">
            <w:pPr>
              <w:tabs>
                <w:tab w:val="left" w:pos="397"/>
              </w:tabs>
              <w:spacing w:after="0"/>
              <w:jc w:val="both"/>
              <w:rPr>
                <w:rFonts w:ascii="Times New Roman" w:hAnsi="Times New Roman" w:cs="Times New Roman"/>
                <w:b/>
                <w:sz w:val="24"/>
                <w:szCs w:val="24"/>
              </w:rPr>
            </w:pPr>
            <w:r w:rsidRPr="00752B0F">
              <w:rPr>
                <w:rFonts w:ascii="Times New Roman" w:hAnsi="Times New Roman" w:cs="Times New Roman"/>
                <w:b/>
                <w:sz w:val="24"/>
                <w:szCs w:val="24"/>
              </w:rPr>
              <w:lastRenderedPageBreak/>
              <w:t>Trong đó:</w:t>
            </w:r>
          </w:p>
        </w:tc>
      </w:tr>
      <w:tr w:rsidR="0001640F" w:rsidRPr="005F088F" w14:paraId="64093872" w14:textId="77777777" w:rsidTr="0001640F">
        <w:tc>
          <w:tcPr>
            <w:tcW w:w="2092" w:type="dxa"/>
          </w:tcPr>
          <w:p w14:paraId="64FE811B" w14:textId="171A2769"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tán thành</w:t>
            </w:r>
          </w:p>
        </w:tc>
        <w:tc>
          <w:tcPr>
            <w:tcW w:w="7145" w:type="dxa"/>
          </w:tcPr>
          <w:p w14:paraId="12ABCDF7" w14:textId="39186DFE" w:rsidR="0001640F" w:rsidRPr="005F088F" w:rsidRDefault="0001640F" w:rsidP="00BA155D">
            <w:pPr>
              <w:tabs>
                <w:tab w:val="left" w:pos="397"/>
              </w:tabs>
              <w:spacing w:after="0"/>
              <w:jc w:val="both"/>
              <w:rPr>
                <w:rFonts w:ascii="Times New Roman" w:hAnsi="Times New Roman" w:cs="Times New Roman"/>
                <w:bCs/>
                <w:sz w:val="24"/>
                <w:szCs w:val="24"/>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w:t>
            </w:r>
            <w:r w:rsidRPr="005F088F">
              <w:rPr>
                <w:rFonts w:ascii="Times New Roman" w:hAnsi="Times New Roman" w:cs="Times New Roman"/>
                <w:bCs/>
                <w:sz w:val="24"/>
                <w:szCs w:val="24"/>
              </w:rPr>
              <w:t xml:space="preserve">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rPr>
              <w:t xml:space="preserve">% tổng số phiếu biểu quyết </w:t>
            </w:r>
            <w:r w:rsidRPr="005F088F">
              <w:rPr>
                <w:rFonts w:ascii="Times New Roman" w:hAnsi="Times New Roman" w:cs="Times New Roman"/>
                <w:bCs/>
                <w:sz w:val="24"/>
                <w:szCs w:val="24"/>
                <w:lang w:val="vi-VN"/>
              </w:rPr>
              <w:t>của tất cả cổ đông tham dự và biểu quyết tại đại hội</w:t>
            </w:r>
          </w:p>
        </w:tc>
      </w:tr>
      <w:tr w:rsidR="0001640F" w:rsidRPr="005F088F" w14:paraId="1A7E0AF1" w14:textId="77777777" w:rsidTr="0001640F">
        <w:tc>
          <w:tcPr>
            <w:tcW w:w="2092" w:type="dxa"/>
          </w:tcPr>
          <w:p w14:paraId="50C764B3" w14:textId="3BCA5782"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không tán thành</w:t>
            </w:r>
          </w:p>
        </w:tc>
        <w:tc>
          <w:tcPr>
            <w:tcW w:w="7145" w:type="dxa"/>
          </w:tcPr>
          <w:p w14:paraId="0C6F0777" w14:textId="7F23D23E"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12575E6A" w14:textId="77777777" w:rsidTr="0001640F">
        <w:tc>
          <w:tcPr>
            <w:tcW w:w="2092" w:type="dxa"/>
          </w:tcPr>
          <w:p w14:paraId="7076878E" w14:textId="32568D1D"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biểu quyết không có ý kiến</w:t>
            </w:r>
          </w:p>
        </w:tc>
        <w:tc>
          <w:tcPr>
            <w:tcW w:w="7145" w:type="dxa"/>
          </w:tcPr>
          <w:p w14:paraId="0E3B41C8" w14:textId="1C7537D1"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bl>
    <w:p w14:paraId="4C7A6054" w14:textId="77777777" w:rsidR="00377641" w:rsidRPr="005F088F" w:rsidRDefault="00377641" w:rsidP="00BA155D">
      <w:pPr>
        <w:snapToGrid w:val="0"/>
        <w:spacing w:after="0"/>
        <w:ind w:firstLine="709"/>
        <w:jc w:val="both"/>
        <w:rPr>
          <w:rFonts w:ascii="Times New Roman" w:hAnsi="Times New Roman" w:cs="Times New Roman"/>
          <w:b/>
          <w:i/>
          <w:spacing w:val="6"/>
          <w:sz w:val="24"/>
          <w:szCs w:val="24"/>
        </w:rPr>
      </w:pPr>
    </w:p>
    <w:p w14:paraId="27065D3E" w14:textId="2F12AFCF" w:rsidR="00377641" w:rsidRDefault="00377641" w:rsidP="00BA155D">
      <w:pPr>
        <w:snapToGrid w:val="0"/>
        <w:spacing w:after="0"/>
        <w:ind w:firstLine="709"/>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Căn cứ theo Điều lệ Công ty Cổ phần </w:t>
      </w:r>
      <w:r w:rsidRPr="005F088F">
        <w:rPr>
          <w:rFonts w:ascii="Times New Roman" w:hAnsi="Times New Roman" w:cs="Times New Roman"/>
          <w:bCs/>
          <w:spacing w:val="-2"/>
          <w:sz w:val="24"/>
          <w:szCs w:val="24"/>
        </w:rPr>
        <w:t>Đầu tư Hạ tầng Đông Sơn</w:t>
      </w:r>
      <w:r w:rsidRPr="005F088F">
        <w:rPr>
          <w:rFonts w:ascii="Times New Roman" w:hAnsi="Times New Roman" w:cs="Times New Roman"/>
          <w:bCs/>
          <w:spacing w:val="-2"/>
          <w:sz w:val="24"/>
          <w:szCs w:val="24"/>
          <w:lang w:val="vi-VN"/>
        </w:rPr>
        <w:t xml:space="preserve"> và Điều 148 Luật doanh nghiệp số 59/2020/QH14, nội dung này với tổng số phiếu biểu quyết tán thành là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phiếu, chiếm tỷ lệ 100% tổng số phiếu biểu quyết của tất cả cổ đông tham dự và biểu quyết tại đại hội tức là ĐÃ ĐẠT tỷ lệ được Đại hội đồng cổ đông</w:t>
      </w:r>
      <w:r w:rsidRPr="005F088F">
        <w:rPr>
          <w:rFonts w:ascii="Times New Roman" w:hAnsi="Times New Roman" w:cs="Times New Roman"/>
          <w:bCs/>
          <w:spacing w:val="-2"/>
          <w:sz w:val="24"/>
          <w:szCs w:val="24"/>
        </w:rPr>
        <w:t xml:space="preserve"> </w:t>
      </w:r>
      <w:r w:rsidR="003A7364">
        <w:rPr>
          <w:rFonts w:ascii="Times New Roman" w:hAnsi="Times New Roman" w:cs="Times New Roman"/>
          <w:bCs/>
          <w:spacing w:val="-2"/>
          <w:sz w:val="24"/>
          <w:szCs w:val="24"/>
        </w:rPr>
        <w:t>thường niên năm 2024</w:t>
      </w:r>
      <w:r w:rsidRPr="005F088F">
        <w:rPr>
          <w:rFonts w:ascii="Times New Roman" w:hAnsi="Times New Roman" w:cs="Times New Roman"/>
          <w:bCs/>
          <w:spacing w:val="-2"/>
          <w:sz w:val="24"/>
          <w:szCs w:val="24"/>
          <w:lang w:val="vi-VN"/>
        </w:rPr>
        <w:t xml:space="preserve"> thông qua.</w:t>
      </w:r>
    </w:p>
    <w:p w14:paraId="7AEF77BB" w14:textId="77777777" w:rsidR="00E0066E" w:rsidRPr="005F088F" w:rsidRDefault="00E0066E" w:rsidP="00BA155D">
      <w:pPr>
        <w:snapToGrid w:val="0"/>
        <w:spacing w:after="0"/>
        <w:ind w:firstLine="709"/>
        <w:jc w:val="both"/>
        <w:rPr>
          <w:rFonts w:ascii="Times New Roman" w:hAnsi="Times New Roman" w:cs="Times New Roman"/>
          <w:bCs/>
          <w:spacing w:val="-2"/>
          <w:sz w:val="24"/>
          <w:szCs w:val="24"/>
          <w:lang w:val="vi-VN"/>
        </w:rPr>
      </w:pPr>
    </w:p>
    <w:p w14:paraId="3A33C8A6" w14:textId="7013826B" w:rsidR="00377641" w:rsidRPr="005F088F" w:rsidRDefault="00377641" w:rsidP="00BA155D">
      <w:pPr>
        <w:snapToGrid w:val="0"/>
        <w:spacing w:after="0"/>
        <w:jc w:val="both"/>
        <w:rPr>
          <w:rFonts w:ascii="Times New Roman" w:hAnsi="Times New Roman" w:cs="Times New Roman"/>
          <w:b/>
          <w:spacing w:val="6"/>
          <w:sz w:val="24"/>
          <w:szCs w:val="24"/>
        </w:rPr>
      </w:pPr>
      <w:r w:rsidRPr="005F088F">
        <w:rPr>
          <w:rFonts w:ascii="Times New Roman" w:hAnsi="Times New Roman" w:cs="Times New Roman"/>
          <w:b/>
          <w:spacing w:val="6"/>
          <w:sz w:val="24"/>
          <w:szCs w:val="24"/>
        </w:rPr>
        <w:t>3.</w:t>
      </w:r>
      <w:r w:rsidR="004E2C28" w:rsidRPr="005F088F">
        <w:rPr>
          <w:rFonts w:ascii="Times New Roman" w:hAnsi="Times New Roman" w:cs="Times New Roman"/>
          <w:b/>
          <w:spacing w:val="6"/>
          <w:sz w:val="24"/>
          <w:szCs w:val="24"/>
        </w:rPr>
        <w:t>7</w:t>
      </w:r>
      <w:r w:rsidRPr="005F088F">
        <w:rPr>
          <w:rFonts w:ascii="Times New Roman" w:hAnsi="Times New Roman" w:cs="Times New Roman"/>
          <w:b/>
          <w:spacing w:val="6"/>
          <w:sz w:val="24"/>
          <w:szCs w:val="24"/>
          <w:lang w:val="vi-VN"/>
        </w:rPr>
        <w:t>.</w:t>
      </w:r>
      <w:r w:rsidR="004E2C28" w:rsidRPr="005F088F">
        <w:rPr>
          <w:rFonts w:ascii="Times New Roman" w:hAnsi="Times New Roman" w:cs="Times New Roman"/>
          <w:b/>
          <w:spacing w:val="6"/>
          <w:sz w:val="24"/>
          <w:szCs w:val="24"/>
        </w:rPr>
        <w:t>9</w:t>
      </w:r>
      <w:r w:rsidRPr="005F088F">
        <w:rPr>
          <w:rFonts w:ascii="Times New Roman" w:hAnsi="Times New Roman" w:cs="Times New Roman"/>
          <w:b/>
          <w:spacing w:val="6"/>
          <w:sz w:val="24"/>
          <w:szCs w:val="24"/>
          <w:lang w:val="vi-VN"/>
        </w:rPr>
        <w:t xml:space="preserve">. </w:t>
      </w:r>
      <w:r w:rsidRPr="005F088F">
        <w:rPr>
          <w:rFonts w:ascii="Times New Roman" w:hAnsi="Times New Roman" w:cs="Times New Roman"/>
          <w:b/>
          <w:spacing w:val="6"/>
          <w:sz w:val="24"/>
          <w:szCs w:val="24"/>
          <w:lang w:val="vi-VN"/>
        </w:rPr>
        <w:tab/>
      </w:r>
      <w:r w:rsidRPr="005F088F">
        <w:rPr>
          <w:rFonts w:ascii="Times New Roman" w:eastAsia="Calibri" w:hAnsi="Times New Roman" w:cs="Times New Roman"/>
          <w:b/>
          <w:bCs/>
          <w:sz w:val="24"/>
          <w:szCs w:val="24"/>
        </w:rPr>
        <w:t>Thông qua</w:t>
      </w:r>
      <w:r w:rsidRPr="005F088F">
        <w:rPr>
          <w:rFonts w:ascii="Times New Roman" w:hAnsi="Times New Roman" w:cs="Times New Roman"/>
          <w:b/>
          <w:bCs/>
          <w:color w:val="000000"/>
          <w:sz w:val="24"/>
          <w:szCs w:val="24"/>
          <w:lang w:val="pt-BR"/>
        </w:rPr>
        <w:t xml:space="preserve"> Tờ trình số </w:t>
      </w:r>
      <w:r w:rsidRPr="005F088F">
        <w:rPr>
          <w:rFonts w:ascii="Times New Roman" w:hAnsi="Times New Roman" w:cs="Times New Roman"/>
          <w:b/>
          <w:bCs/>
          <w:sz w:val="24"/>
          <w:szCs w:val="24"/>
        </w:rPr>
        <w:t>06/TTr/ĐHĐCĐ/2024 về</w:t>
      </w:r>
      <w:r w:rsidRPr="005F088F">
        <w:rPr>
          <w:rFonts w:ascii="Times New Roman" w:hAnsi="Times New Roman" w:cs="Times New Roman"/>
          <w:b/>
          <w:bCs/>
          <w:color w:val="000000"/>
          <w:sz w:val="24"/>
          <w:szCs w:val="24"/>
          <w:lang w:val="pt-BR"/>
        </w:rPr>
        <w:t xml:space="preserve"> </w:t>
      </w:r>
      <w:r w:rsidRPr="005F088F">
        <w:rPr>
          <w:rFonts w:ascii="Times New Roman" w:hAnsi="Times New Roman" w:cs="Times New Roman"/>
          <w:b/>
          <w:bCs/>
          <w:sz w:val="24"/>
          <w:szCs w:val="24"/>
        </w:rPr>
        <w:t>bổ sung ngành, nghề kinh doanh</w:t>
      </w:r>
      <w:r w:rsidRPr="005F088F">
        <w:rPr>
          <w:rFonts w:ascii="Times New Roman" w:eastAsia="Calibri" w:hAnsi="Times New Roman" w:cs="Times New Roman"/>
          <w:sz w:val="24"/>
          <w:szCs w:val="24"/>
        </w:rPr>
        <w:t xml:space="preserve"> </w:t>
      </w:r>
      <w:r w:rsidRPr="005F088F">
        <w:rPr>
          <w:rFonts w:ascii="Times New Roman" w:eastAsia="Calibri" w:hAnsi="Times New Roman" w:cs="Times New Roman"/>
          <w:i/>
          <w:iCs/>
          <w:sz w:val="24"/>
          <w:szCs w:val="24"/>
        </w:rPr>
        <w:t>(chi tiết theo</w:t>
      </w:r>
      <w:r w:rsidRPr="005F088F">
        <w:rPr>
          <w:rFonts w:ascii="Times New Roman" w:hAnsi="Times New Roman" w:cs="Times New Roman"/>
          <w:color w:val="000000"/>
          <w:sz w:val="24"/>
          <w:szCs w:val="24"/>
          <w:lang w:val="pt-BR"/>
        </w:rPr>
        <w:t xml:space="preserve"> </w:t>
      </w:r>
      <w:r w:rsidRPr="005F088F">
        <w:rPr>
          <w:rFonts w:ascii="Times New Roman" w:eastAsia="Calibri" w:hAnsi="Times New Roman" w:cs="Times New Roman"/>
          <w:i/>
          <w:iCs/>
          <w:sz w:val="24"/>
          <w:szCs w:val="24"/>
        </w:rPr>
        <w:t>Tờ trình số 06/TTr/ĐHĐCĐ/2024 đính kèm)</w:t>
      </w:r>
      <w:r w:rsidRPr="005F088F">
        <w:rPr>
          <w:rFonts w:ascii="Times New Roman" w:hAnsi="Times New Roman" w:cs="Times New Roman"/>
          <w:b/>
          <w:spacing w:val="6"/>
          <w:sz w:val="24"/>
          <w:szCs w:val="24"/>
        </w:rPr>
        <w:t>.</w:t>
      </w:r>
    </w:p>
    <w:p w14:paraId="6FA559D3" w14:textId="3CCDCA4C" w:rsidR="00377641" w:rsidRPr="005F088F" w:rsidRDefault="00377641" w:rsidP="00BA155D">
      <w:pPr>
        <w:snapToGrid w:val="0"/>
        <w:spacing w:after="0"/>
        <w:ind w:firstLine="709"/>
        <w:jc w:val="both"/>
        <w:rPr>
          <w:rFonts w:ascii="Times New Roman" w:hAnsi="Times New Roman" w:cs="Times New Roman"/>
          <w:b/>
          <w:i/>
          <w:spacing w:val="6"/>
          <w:sz w:val="24"/>
          <w:szCs w:val="24"/>
        </w:rPr>
      </w:pPr>
      <w:r w:rsidRPr="005F088F">
        <w:rPr>
          <w:rFonts w:ascii="Times New Roman" w:hAnsi="Times New Roman" w:cs="Times New Roman"/>
          <w:b/>
          <w:i/>
          <w:spacing w:val="6"/>
          <w:sz w:val="24"/>
          <w:szCs w:val="24"/>
        </w:rPr>
        <w:t>Kết</w:t>
      </w:r>
      <w:r w:rsidRPr="005F088F">
        <w:rPr>
          <w:rFonts w:ascii="Times New Roman" w:hAnsi="Times New Roman" w:cs="Times New Roman"/>
          <w:b/>
          <w:i/>
          <w:spacing w:val="6"/>
          <w:sz w:val="24"/>
          <w:szCs w:val="24"/>
          <w:lang w:val="vi-VN"/>
        </w:rPr>
        <w:t xml:space="preserve"> quả</w:t>
      </w:r>
      <w:r w:rsidRPr="005F088F">
        <w:rPr>
          <w:rFonts w:ascii="Times New Roman" w:hAnsi="Times New Roman" w:cs="Times New Roman"/>
          <w:b/>
          <w:i/>
          <w:spacing w:val="6"/>
          <w:sz w:val="24"/>
          <w:szCs w:val="24"/>
        </w:rPr>
        <w:t xml:space="preserve"> biểu quyết: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145"/>
      </w:tblGrid>
      <w:tr w:rsidR="0001640F" w:rsidRPr="005F088F" w14:paraId="1A6DDAEA" w14:textId="77777777" w:rsidTr="0001640F">
        <w:trPr>
          <w:trHeight w:val="543"/>
        </w:trPr>
        <w:tc>
          <w:tcPr>
            <w:tcW w:w="2092" w:type="dxa"/>
            <w:tcBorders>
              <w:top w:val="single" w:sz="4" w:space="0" w:color="auto"/>
              <w:left w:val="single" w:sz="4" w:space="0" w:color="auto"/>
              <w:bottom w:val="single" w:sz="4" w:space="0" w:color="auto"/>
              <w:right w:val="single" w:sz="4" w:space="0" w:color="auto"/>
            </w:tcBorders>
          </w:tcPr>
          <w:p w14:paraId="6AB332D9" w14:textId="41606AD6"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phát ra</w:t>
            </w:r>
          </w:p>
        </w:tc>
        <w:tc>
          <w:tcPr>
            <w:tcW w:w="7145" w:type="dxa"/>
            <w:tcBorders>
              <w:top w:val="single" w:sz="4" w:space="0" w:color="auto"/>
              <w:left w:val="single" w:sz="4" w:space="0" w:color="auto"/>
              <w:bottom w:val="single" w:sz="4" w:space="0" w:color="auto"/>
              <w:right w:val="single" w:sz="4" w:space="0" w:color="auto"/>
            </w:tcBorders>
          </w:tcPr>
          <w:p w14:paraId="77B29E3F" w14:textId="3C93F297"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sz w:val="24"/>
                <w:szCs w:val="24"/>
                <w:lang w:val="vi-VN"/>
              </w:rPr>
              <w:t xml:space="preserve"> </w:t>
            </w:r>
            <w:r w:rsidRPr="005F088F">
              <w:rPr>
                <w:rFonts w:ascii="Times New Roman" w:hAnsi="Times New Roman" w:cs="Times New Roman"/>
                <w:bCs/>
                <w:sz w:val="24"/>
                <w:szCs w:val="24"/>
                <w:lang w:val="vi-VN"/>
              </w:rPr>
              <w:t>phiếu, chiếm tỷ lệ 100% tổng số phiếu biểu quyết của tất cả cổ đông tham dự và biểu quyết tại đại hội</w:t>
            </w:r>
          </w:p>
        </w:tc>
      </w:tr>
      <w:tr w:rsidR="0001640F" w:rsidRPr="005F088F" w14:paraId="0B12352D" w14:textId="77777777" w:rsidTr="0001640F">
        <w:trPr>
          <w:trHeight w:val="530"/>
        </w:trPr>
        <w:tc>
          <w:tcPr>
            <w:tcW w:w="2092" w:type="dxa"/>
            <w:tcBorders>
              <w:top w:val="single" w:sz="4" w:space="0" w:color="auto"/>
              <w:left w:val="single" w:sz="4" w:space="0" w:color="auto"/>
              <w:bottom w:val="single" w:sz="4" w:space="0" w:color="auto"/>
              <w:right w:val="single" w:sz="4" w:space="0" w:color="auto"/>
            </w:tcBorders>
          </w:tcPr>
          <w:p w14:paraId="0373F896" w14:textId="0FA9D87E"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thu về</w:t>
            </w:r>
          </w:p>
        </w:tc>
        <w:tc>
          <w:tcPr>
            <w:tcW w:w="7145" w:type="dxa"/>
            <w:tcBorders>
              <w:top w:val="single" w:sz="4" w:space="0" w:color="auto"/>
              <w:left w:val="single" w:sz="4" w:space="0" w:color="auto"/>
              <w:bottom w:val="single" w:sz="4" w:space="0" w:color="auto"/>
              <w:right w:val="single" w:sz="4" w:space="0" w:color="auto"/>
            </w:tcBorders>
          </w:tcPr>
          <w:p w14:paraId="1314411A" w14:textId="7CA5D742"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100% tổng số phiếu biểu quyết của tất cả cổ đông tham dự và biểu quyết tại đại hội</w:t>
            </w:r>
          </w:p>
        </w:tc>
      </w:tr>
      <w:tr w:rsidR="0001640F" w:rsidRPr="005F088F" w14:paraId="0143FC45" w14:textId="77777777" w:rsidTr="0001640F">
        <w:tc>
          <w:tcPr>
            <w:tcW w:w="9237" w:type="dxa"/>
            <w:gridSpan w:val="2"/>
            <w:tcBorders>
              <w:top w:val="single" w:sz="4" w:space="0" w:color="auto"/>
              <w:left w:val="single" w:sz="4" w:space="0" w:color="auto"/>
              <w:bottom w:val="single" w:sz="4" w:space="0" w:color="auto"/>
              <w:right w:val="single" w:sz="4" w:space="0" w:color="auto"/>
            </w:tcBorders>
          </w:tcPr>
          <w:p w14:paraId="548EB1B3" w14:textId="0D86E37A" w:rsidR="0001640F" w:rsidRPr="00752B0F" w:rsidRDefault="0001640F" w:rsidP="00BA155D">
            <w:pPr>
              <w:tabs>
                <w:tab w:val="left" w:pos="397"/>
              </w:tabs>
              <w:spacing w:after="0"/>
              <w:jc w:val="both"/>
              <w:rPr>
                <w:rFonts w:ascii="Times New Roman" w:hAnsi="Times New Roman" w:cs="Times New Roman"/>
                <w:bCs/>
                <w:sz w:val="24"/>
                <w:szCs w:val="24"/>
              </w:rPr>
            </w:pPr>
            <w:r w:rsidRPr="00752B0F">
              <w:rPr>
                <w:rFonts w:ascii="Times New Roman" w:hAnsi="Times New Roman" w:cs="Times New Roman"/>
                <w:bCs/>
                <w:sz w:val="24"/>
                <w:szCs w:val="24"/>
              </w:rPr>
              <w:t>Trong đó:</w:t>
            </w:r>
          </w:p>
        </w:tc>
      </w:tr>
      <w:tr w:rsidR="0001640F" w:rsidRPr="005F088F" w14:paraId="3B3A9EED" w14:textId="77777777" w:rsidTr="0001640F">
        <w:trPr>
          <w:trHeight w:val="512"/>
        </w:trPr>
        <w:tc>
          <w:tcPr>
            <w:tcW w:w="2092" w:type="dxa"/>
            <w:tcBorders>
              <w:top w:val="single" w:sz="4" w:space="0" w:color="auto"/>
              <w:left w:val="single" w:sz="4" w:space="0" w:color="auto"/>
              <w:bottom w:val="single" w:sz="4" w:space="0" w:color="auto"/>
              <w:right w:val="single" w:sz="4" w:space="0" w:color="auto"/>
            </w:tcBorders>
          </w:tcPr>
          <w:p w14:paraId="2831872F" w14:textId="1E988B85"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không hợp lệ</w:t>
            </w:r>
          </w:p>
        </w:tc>
        <w:tc>
          <w:tcPr>
            <w:tcW w:w="7145" w:type="dxa"/>
            <w:tcBorders>
              <w:top w:val="single" w:sz="4" w:space="0" w:color="auto"/>
              <w:left w:val="single" w:sz="4" w:space="0" w:color="auto"/>
              <w:bottom w:val="single" w:sz="4" w:space="0" w:color="auto"/>
              <w:right w:val="single" w:sz="4" w:space="0" w:color="auto"/>
            </w:tcBorders>
          </w:tcPr>
          <w:p w14:paraId="0F1BDEAF" w14:textId="2A482B37"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5BAC5AED" w14:textId="77777777" w:rsidTr="0001640F">
        <w:tc>
          <w:tcPr>
            <w:tcW w:w="2092" w:type="dxa"/>
            <w:tcBorders>
              <w:top w:val="single" w:sz="4" w:space="0" w:color="auto"/>
              <w:left w:val="single" w:sz="4" w:space="0" w:color="auto"/>
              <w:bottom w:val="single" w:sz="4" w:space="0" w:color="auto"/>
              <w:right w:val="single" w:sz="4" w:space="0" w:color="auto"/>
            </w:tcBorders>
          </w:tcPr>
          <w:p w14:paraId="52EFC6E5" w14:textId="1D58C522"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hợp lệ</w:t>
            </w:r>
          </w:p>
        </w:tc>
        <w:tc>
          <w:tcPr>
            <w:tcW w:w="7145" w:type="dxa"/>
            <w:tcBorders>
              <w:top w:val="single" w:sz="4" w:space="0" w:color="auto"/>
              <w:left w:val="single" w:sz="4" w:space="0" w:color="auto"/>
              <w:bottom w:val="single" w:sz="4" w:space="0" w:color="auto"/>
              <w:right w:val="single" w:sz="4" w:space="0" w:color="auto"/>
            </w:tcBorders>
          </w:tcPr>
          <w:p w14:paraId="53AE2ACA" w14:textId="2880ADCC"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0B6038D1" w14:textId="77777777" w:rsidTr="0001640F">
        <w:tc>
          <w:tcPr>
            <w:tcW w:w="9237" w:type="dxa"/>
            <w:gridSpan w:val="2"/>
          </w:tcPr>
          <w:p w14:paraId="7E29243D" w14:textId="462AAE8B" w:rsidR="0001640F" w:rsidRPr="00752B0F" w:rsidRDefault="0001640F" w:rsidP="00BA155D">
            <w:pPr>
              <w:tabs>
                <w:tab w:val="left" w:pos="397"/>
              </w:tabs>
              <w:spacing w:after="0"/>
              <w:jc w:val="both"/>
              <w:rPr>
                <w:rFonts w:ascii="Times New Roman" w:hAnsi="Times New Roman" w:cs="Times New Roman"/>
                <w:b/>
                <w:sz w:val="24"/>
                <w:szCs w:val="24"/>
              </w:rPr>
            </w:pPr>
            <w:r w:rsidRPr="00752B0F">
              <w:rPr>
                <w:rFonts w:ascii="Times New Roman" w:hAnsi="Times New Roman" w:cs="Times New Roman"/>
                <w:b/>
                <w:sz w:val="24"/>
                <w:szCs w:val="24"/>
              </w:rPr>
              <w:t>Trong đó:</w:t>
            </w:r>
          </w:p>
        </w:tc>
      </w:tr>
      <w:tr w:rsidR="0001640F" w:rsidRPr="005F088F" w14:paraId="0DCE4887" w14:textId="77777777" w:rsidTr="0001640F">
        <w:tc>
          <w:tcPr>
            <w:tcW w:w="2092" w:type="dxa"/>
          </w:tcPr>
          <w:p w14:paraId="057058C3" w14:textId="620B89F2"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tán thành</w:t>
            </w:r>
          </w:p>
        </w:tc>
        <w:tc>
          <w:tcPr>
            <w:tcW w:w="7145" w:type="dxa"/>
          </w:tcPr>
          <w:p w14:paraId="4209D21C" w14:textId="01681F67" w:rsidR="0001640F" w:rsidRPr="005F088F" w:rsidRDefault="0001640F" w:rsidP="00BA155D">
            <w:pPr>
              <w:tabs>
                <w:tab w:val="left" w:pos="397"/>
              </w:tabs>
              <w:spacing w:after="0"/>
              <w:jc w:val="both"/>
              <w:rPr>
                <w:rFonts w:ascii="Times New Roman" w:hAnsi="Times New Roman" w:cs="Times New Roman"/>
                <w:bCs/>
                <w:sz w:val="24"/>
                <w:szCs w:val="24"/>
              </w:rPr>
            </w:pPr>
            <w:r>
              <w:rPr>
                <w:rFonts w:ascii="Times New Roman" w:hAnsi="Times New Roman" w:cs="Times New Roman"/>
                <w:bCs/>
                <w:sz w:val="24"/>
                <w:szCs w:val="24"/>
              </w:rPr>
              <w:t>10.000.000</w:t>
            </w:r>
            <w:r w:rsidRPr="005F088F">
              <w:rPr>
                <w:rFonts w:ascii="Times New Roman" w:hAnsi="Times New Roman" w:cs="Times New Roman"/>
                <w:bCs/>
                <w:sz w:val="24"/>
                <w:szCs w:val="24"/>
                <w:lang w:val="vi-VN"/>
              </w:rPr>
              <w:t xml:space="preserve"> </w:t>
            </w:r>
            <w:r w:rsidRPr="005F088F">
              <w:rPr>
                <w:rFonts w:ascii="Times New Roman" w:hAnsi="Times New Roman" w:cs="Times New Roman"/>
                <w:bCs/>
                <w:sz w:val="24"/>
                <w:szCs w:val="24"/>
              </w:rPr>
              <w:t xml:space="preserve">phiếu, chiếm tỷ lệ </w:t>
            </w:r>
            <w:r>
              <w:rPr>
                <w:rFonts w:ascii="Times New Roman" w:hAnsi="Times New Roman" w:cs="Times New Roman"/>
                <w:bCs/>
                <w:sz w:val="24"/>
                <w:szCs w:val="24"/>
              </w:rPr>
              <w:t>100</w:t>
            </w:r>
            <w:r w:rsidRPr="005F088F">
              <w:rPr>
                <w:rFonts w:ascii="Times New Roman" w:hAnsi="Times New Roman" w:cs="Times New Roman"/>
                <w:bCs/>
                <w:sz w:val="24"/>
                <w:szCs w:val="24"/>
              </w:rPr>
              <w:t xml:space="preserve">% tổng số phiếu biểu quyết </w:t>
            </w:r>
            <w:r w:rsidRPr="005F088F">
              <w:rPr>
                <w:rFonts w:ascii="Times New Roman" w:hAnsi="Times New Roman" w:cs="Times New Roman"/>
                <w:bCs/>
                <w:sz w:val="24"/>
                <w:szCs w:val="24"/>
                <w:lang w:val="vi-VN"/>
              </w:rPr>
              <w:t>của tất cả cổ đông tham dự và biểu quyết tại đại hội</w:t>
            </w:r>
          </w:p>
        </w:tc>
      </w:tr>
      <w:tr w:rsidR="0001640F" w:rsidRPr="005F088F" w14:paraId="0537DD2A" w14:textId="77777777" w:rsidTr="0001640F">
        <w:tc>
          <w:tcPr>
            <w:tcW w:w="2092" w:type="dxa"/>
          </w:tcPr>
          <w:p w14:paraId="3DC11A0A" w14:textId="3CFCC985" w:rsidR="0001640F" w:rsidRPr="005F088F" w:rsidRDefault="0001640F" w:rsidP="00BA155D">
            <w:pPr>
              <w:tabs>
                <w:tab w:val="left" w:pos="397"/>
              </w:tabs>
              <w:spacing w:after="0"/>
              <w:jc w:val="both"/>
              <w:rPr>
                <w:rFonts w:ascii="Times New Roman" w:hAnsi="Times New Roman" w:cs="Times New Roman"/>
                <w:bCs/>
                <w:sz w:val="24"/>
                <w:szCs w:val="24"/>
              </w:rPr>
            </w:pPr>
            <w:r w:rsidRPr="005F088F">
              <w:rPr>
                <w:rFonts w:ascii="Times New Roman" w:hAnsi="Times New Roman" w:cs="Times New Roman"/>
                <w:bCs/>
                <w:sz w:val="24"/>
                <w:szCs w:val="24"/>
              </w:rPr>
              <w:t>Tổng số phiếu biểu quyết không tán thành</w:t>
            </w:r>
          </w:p>
        </w:tc>
        <w:tc>
          <w:tcPr>
            <w:tcW w:w="7145" w:type="dxa"/>
          </w:tcPr>
          <w:p w14:paraId="3410D7E9" w14:textId="4BC86D7B"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r w:rsidR="0001640F" w:rsidRPr="005F088F" w14:paraId="33D3C2BD" w14:textId="77777777" w:rsidTr="0001640F">
        <w:tc>
          <w:tcPr>
            <w:tcW w:w="2092" w:type="dxa"/>
          </w:tcPr>
          <w:p w14:paraId="4B2C4DBA" w14:textId="6563AA98" w:rsidR="0001640F" w:rsidRPr="005F088F" w:rsidRDefault="0001640F" w:rsidP="00BA155D">
            <w:pPr>
              <w:tabs>
                <w:tab w:val="left" w:pos="397"/>
              </w:tabs>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Tổng số phiếu biểu quyết không có ý kiến</w:t>
            </w:r>
          </w:p>
        </w:tc>
        <w:tc>
          <w:tcPr>
            <w:tcW w:w="7145" w:type="dxa"/>
          </w:tcPr>
          <w:p w14:paraId="7DAEBE9F" w14:textId="46AEC7DD" w:rsidR="0001640F" w:rsidRPr="005F088F" w:rsidRDefault="0001640F" w:rsidP="00BA155D">
            <w:pPr>
              <w:tabs>
                <w:tab w:val="left" w:pos="397"/>
              </w:tabs>
              <w:spacing w:after="0"/>
              <w:jc w:val="both"/>
              <w:rPr>
                <w:rFonts w:ascii="Times New Roman" w:hAnsi="Times New Roman" w:cs="Times New Roman"/>
                <w:bCs/>
                <w:sz w:val="24"/>
                <w:szCs w:val="24"/>
                <w:lang w:val="vi-VN"/>
              </w:rPr>
            </w:pPr>
            <w:r>
              <w:rPr>
                <w:rFonts w:ascii="Times New Roman" w:hAnsi="Times New Roman" w:cs="Times New Roman"/>
                <w:bCs/>
                <w:sz w:val="24"/>
                <w:szCs w:val="24"/>
              </w:rPr>
              <w:t>0</w:t>
            </w:r>
            <w:r w:rsidRPr="005F088F">
              <w:rPr>
                <w:rFonts w:ascii="Times New Roman" w:hAnsi="Times New Roman" w:cs="Times New Roman"/>
                <w:bCs/>
                <w:sz w:val="24"/>
                <w:szCs w:val="24"/>
                <w:lang w:val="vi-VN"/>
              </w:rPr>
              <w:t xml:space="preserve"> phiếu, chiếm tỷ lệ </w:t>
            </w:r>
            <w:r>
              <w:rPr>
                <w:rFonts w:ascii="Times New Roman" w:hAnsi="Times New Roman" w:cs="Times New Roman"/>
                <w:bCs/>
                <w:sz w:val="24"/>
                <w:szCs w:val="24"/>
              </w:rPr>
              <w:t>0</w:t>
            </w:r>
            <w:r w:rsidRPr="005F088F">
              <w:rPr>
                <w:rFonts w:ascii="Times New Roman" w:hAnsi="Times New Roman" w:cs="Times New Roman"/>
                <w:bCs/>
                <w:sz w:val="24"/>
                <w:szCs w:val="24"/>
                <w:lang w:val="vi-VN"/>
              </w:rPr>
              <w:t>% tổng số phiếu biểu quyết của tất cả cổ đông tham dự và biểu quyết tại đại hội</w:t>
            </w:r>
          </w:p>
        </w:tc>
      </w:tr>
    </w:tbl>
    <w:p w14:paraId="3DD68B85" w14:textId="77777777" w:rsidR="00377641" w:rsidRPr="005F088F" w:rsidRDefault="00377641" w:rsidP="00BA155D">
      <w:pPr>
        <w:snapToGrid w:val="0"/>
        <w:spacing w:after="0"/>
        <w:ind w:firstLine="709"/>
        <w:jc w:val="both"/>
        <w:rPr>
          <w:rFonts w:ascii="Times New Roman" w:hAnsi="Times New Roman" w:cs="Times New Roman"/>
          <w:b/>
          <w:i/>
          <w:spacing w:val="6"/>
          <w:sz w:val="24"/>
          <w:szCs w:val="24"/>
        </w:rPr>
      </w:pPr>
    </w:p>
    <w:p w14:paraId="3573E578" w14:textId="4AF60643" w:rsidR="00377641" w:rsidRPr="005F088F" w:rsidRDefault="00377641" w:rsidP="00BA155D">
      <w:pPr>
        <w:snapToGrid w:val="0"/>
        <w:spacing w:after="0"/>
        <w:ind w:firstLine="709"/>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Căn cứ theo Điều lệ Công ty Cổ phần </w:t>
      </w:r>
      <w:r w:rsidRPr="005F088F">
        <w:rPr>
          <w:rFonts w:ascii="Times New Roman" w:hAnsi="Times New Roman" w:cs="Times New Roman"/>
          <w:bCs/>
          <w:spacing w:val="-2"/>
          <w:sz w:val="24"/>
          <w:szCs w:val="24"/>
        </w:rPr>
        <w:t>Đầu tư Hạ tầng Đông Sơn</w:t>
      </w:r>
      <w:r w:rsidRPr="005F088F">
        <w:rPr>
          <w:rFonts w:ascii="Times New Roman" w:hAnsi="Times New Roman" w:cs="Times New Roman"/>
          <w:bCs/>
          <w:spacing w:val="-2"/>
          <w:sz w:val="24"/>
          <w:szCs w:val="24"/>
          <w:lang w:val="vi-VN"/>
        </w:rPr>
        <w:t xml:space="preserve"> và Điều 148 Luật doanh nghiệp số 59/2020/QH14, nội dung này với tổng số phiếu biểu quyết tán thành là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phiếu, chiếm tỷ lệ 100% tổng số phiếu biểu quyết của tất cả cổ đông tham dự và biểu quyết tại đại hội tức là ĐÃ ĐẠT tỷ lệ được Đại hội đồng cổ đông</w:t>
      </w:r>
      <w:r w:rsidRPr="005F088F">
        <w:rPr>
          <w:rFonts w:ascii="Times New Roman" w:hAnsi="Times New Roman" w:cs="Times New Roman"/>
          <w:bCs/>
          <w:spacing w:val="-2"/>
          <w:sz w:val="24"/>
          <w:szCs w:val="24"/>
        </w:rPr>
        <w:t xml:space="preserve"> </w:t>
      </w:r>
      <w:r w:rsidR="003A7364">
        <w:rPr>
          <w:rFonts w:ascii="Times New Roman" w:hAnsi="Times New Roman" w:cs="Times New Roman"/>
          <w:bCs/>
          <w:spacing w:val="-2"/>
          <w:sz w:val="24"/>
          <w:szCs w:val="24"/>
        </w:rPr>
        <w:t>thường niên năm 2024</w:t>
      </w:r>
      <w:r w:rsidRPr="005F088F">
        <w:rPr>
          <w:rFonts w:ascii="Times New Roman" w:hAnsi="Times New Roman" w:cs="Times New Roman"/>
          <w:bCs/>
          <w:spacing w:val="-2"/>
          <w:sz w:val="24"/>
          <w:szCs w:val="24"/>
          <w:lang w:val="vi-VN"/>
        </w:rPr>
        <w:t xml:space="preserve"> thông qua.</w:t>
      </w:r>
    </w:p>
    <w:p w14:paraId="30F8EC91" w14:textId="2662B711" w:rsidR="00DC1D97" w:rsidRPr="005F088F" w:rsidRDefault="008022D2" w:rsidP="00BA155D">
      <w:pPr>
        <w:tabs>
          <w:tab w:val="left" w:pos="284"/>
          <w:tab w:val="left" w:pos="709"/>
        </w:tabs>
        <w:snapToGrid w:val="0"/>
        <w:spacing w:after="0"/>
        <w:ind w:left="709" w:hanging="709"/>
        <w:jc w:val="both"/>
        <w:rPr>
          <w:rFonts w:ascii="Times New Roman" w:hAnsi="Times New Roman" w:cs="Times New Roman"/>
          <w:b/>
          <w:sz w:val="24"/>
          <w:szCs w:val="24"/>
        </w:rPr>
      </w:pPr>
      <w:r w:rsidRPr="005F088F">
        <w:rPr>
          <w:rFonts w:ascii="Times New Roman" w:hAnsi="Times New Roman" w:cs="Times New Roman"/>
          <w:b/>
          <w:sz w:val="24"/>
          <w:szCs w:val="24"/>
        </w:rPr>
        <w:t>3.</w:t>
      </w:r>
      <w:r w:rsidR="004E2C28" w:rsidRPr="005F088F">
        <w:rPr>
          <w:rFonts w:ascii="Times New Roman" w:hAnsi="Times New Roman" w:cs="Times New Roman"/>
          <w:b/>
          <w:sz w:val="24"/>
          <w:szCs w:val="24"/>
        </w:rPr>
        <w:t>8</w:t>
      </w:r>
      <w:r w:rsidR="00DC1D97" w:rsidRPr="005F088F">
        <w:rPr>
          <w:rFonts w:ascii="Times New Roman" w:hAnsi="Times New Roman" w:cs="Times New Roman"/>
          <w:b/>
          <w:sz w:val="24"/>
          <w:szCs w:val="24"/>
        </w:rPr>
        <w:tab/>
        <w:t>Bầu cử Kiểm soát viên:</w:t>
      </w:r>
    </w:p>
    <w:p w14:paraId="101A10F2" w14:textId="57ED2A51" w:rsidR="00DC1D97" w:rsidRPr="005F088F" w:rsidRDefault="00094115" w:rsidP="00BA155D">
      <w:pPr>
        <w:tabs>
          <w:tab w:val="left" w:pos="540"/>
        </w:tabs>
        <w:snapToGrid w:val="0"/>
        <w:spacing w:after="0"/>
        <w:jc w:val="both"/>
        <w:rPr>
          <w:rFonts w:ascii="Times New Roman" w:hAnsi="Times New Roman" w:cs="Times New Roman"/>
          <w:bCs/>
          <w:sz w:val="24"/>
          <w:szCs w:val="24"/>
        </w:rPr>
      </w:pPr>
      <w:r w:rsidRPr="005F088F">
        <w:rPr>
          <w:rFonts w:ascii="Times New Roman" w:hAnsi="Times New Roman" w:cs="Times New Roman"/>
          <w:b/>
          <w:sz w:val="24"/>
          <w:szCs w:val="24"/>
        </w:rPr>
        <w:tab/>
      </w:r>
      <w:r w:rsidRPr="005F088F">
        <w:rPr>
          <w:rFonts w:ascii="Times New Roman" w:hAnsi="Times New Roman" w:cs="Times New Roman"/>
          <w:bCs/>
          <w:sz w:val="24"/>
          <w:szCs w:val="24"/>
        </w:rPr>
        <w:tab/>
      </w:r>
      <w:r w:rsidR="009635FD" w:rsidRPr="005F088F">
        <w:rPr>
          <w:rFonts w:ascii="Times New Roman" w:hAnsi="Times New Roman" w:cs="Times New Roman"/>
          <w:bCs/>
          <w:sz w:val="24"/>
          <w:szCs w:val="24"/>
        </w:rPr>
        <w:t>Theo đó</w:t>
      </w:r>
      <w:r w:rsidR="000E72D9" w:rsidRPr="005F088F">
        <w:rPr>
          <w:rFonts w:ascii="Times New Roman" w:hAnsi="Times New Roman" w:cs="Times New Roman"/>
          <w:bCs/>
          <w:sz w:val="24"/>
          <w:szCs w:val="24"/>
        </w:rPr>
        <w:t>, căn cứ Quy định tại Điều lệ và Quy chế bầu cử,</w:t>
      </w:r>
      <w:r w:rsidR="009635FD" w:rsidRPr="005F088F">
        <w:rPr>
          <w:rFonts w:ascii="Times New Roman" w:hAnsi="Times New Roman" w:cs="Times New Roman"/>
          <w:bCs/>
          <w:sz w:val="24"/>
          <w:szCs w:val="24"/>
        </w:rPr>
        <w:t xml:space="preserve"> việc bầu </w:t>
      </w:r>
      <w:r w:rsidR="000E72D9" w:rsidRPr="005F088F">
        <w:rPr>
          <w:rFonts w:ascii="Times New Roman" w:hAnsi="Times New Roman" w:cs="Times New Roman"/>
          <w:bCs/>
          <w:sz w:val="24"/>
          <w:szCs w:val="24"/>
        </w:rPr>
        <w:t>K</w:t>
      </w:r>
      <w:r w:rsidR="009635FD" w:rsidRPr="005F088F">
        <w:rPr>
          <w:rFonts w:ascii="Times New Roman" w:hAnsi="Times New Roman" w:cs="Times New Roman"/>
          <w:bCs/>
          <w:sz w:val="24"/>
          <w:szCs w:val="24"/>
        </w:rPr>
        <w:t>iểm soát viên sẽ được thực hiện theo phương thức bầu dồn phiếu</w:t>
      </w:r>
      <w:r w:rsidR="000E72D9" w:rsidRPr="005F088F">
        <w:rPr>
          <w:rFonts w:ascii="Times New Roman" w:hAnsi="Times New Roman" w:cs="Times New Roman"/>
          <w:bCs/>
          <w:sz w:val="24"/>
          <w:szCs w:val="24"/>
        </w:rPr>
        <w:t>, kết quả biểu quyết như sau</w:t>
      </w:r>
      <w:r w:rsidRPr="005F088F">
        <w:rPr>
          <w:rFonts w:ascii="Times New Roman" w:hAnsi="Times New Roman" w:cs="Times New Roman"/>
          <w:bCs/>
          <w:sz w:val="24"/>
          <w:szCs w:val="24"/>
        </w:rPr>
        <w:t>:</w:t>
      </w:r>
    </w:p>
    <w:p w14:paraId="4BF018D7" w14:textId="7DE94F84" w:rsidR="00E5771A" w:rsidRPr="005F088F" w:rsidRDefault="008022D2" w:rsidP="00BA155D">
      <w:pPr>
        <w:snapToGrid w:val="0"/>
        <w:spacing w:after="0"/>
        <w:ind w:left="709" w:hanging="709"/>
        <w:jc w:val="both"/>
        <w:rPr>
          <w:rFonts w:ascii="Times New Roman" w:hAnsi="Times New Roman" w:cs="Times New Roman"/>
          <w:b/>
          <w:spacing w:val="6"/>
          <w:sz w:val="24"/>
          <w:szCs w:val="24"/>
        </w:rPr>
      </w:pPr>
      <w:r w:rsidRPr="005F088F">
        <w:rPr>
          <w:rFonts w:ascii="Times New Roman" w:hAnsi="Times New Roman" w:cs="Times New Roman"/>
          <w:b/>
          <w:spacing w:val="6"/>
          <w:sz w:val="24"/>
          <w:szCs w:val="24"/>
        </w:rPr>
        <w:t>3.6</w:t>
      </w:r>
      <w:r w:rsidR="00E5771A" w:rsidRPr="005F088F">
        <w:rPr>
          <w:rFonts w:ascii="Times New Roman" w:hAnsi="Times New Roman" w:cs="Times New Roman"/>
          <w:b/>
          <w:spacing w:val="6"/>
          <w:sz w:val="24"/>
          <w:szCs w:val="24"/>
        </w:rPr>
        <w:t>.</w:t>
      </w:r>
      <w:r w:rsidRPr="005F088F">
        <w:rPr>
          <w:rFonts w:ascii="Times New Roman" w:hAnsi="Times New Roman" w:cs="Times New Roman"/>
          <w:b/>
          <w:spacing w:val="6"/>
          <w:sz w:val="24"/>
          <w:szCs w:val="24"/>
        </w:rPr>
        <w:t>3</w:t>
      </w:r>
      <w:r w:rsidR="00E5771A" w:rsidRPr="005F088F">
        <w:rPr>
          <w:rFonts w:ascii="Times New Roman" w:hAnsi="Times New Roman" w:cs="Times New Roman"/>
          <w:b/>
          <w:spacing w:val="6"/>
          <w:sz w:val="24"/>
          <w:szCs w:val="24"/>
        </w:rPr>
        <w:tab/>
        <w:t>Kết quả bầu cử Kiểm soát viên</w:t>
      </w:r>
    </w:p>
    <w:tbl>
      <w:tblPr>
        <w:tblW w:w="874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4441"/>
        <w:gridCol w:w="1643"/>
        <w:gridCol w:w="1926"/>
      </w:tblGrid>
      <w:tr w:rsidR="005F7E79" w:rsidRPr="005F088F" w14:paraId="73F9E61D" w14:textId="77777777" w:rsidTr="00D80763">
        <w:tc>
          <w:tcPr>
            <w:tcW w:w="731" w:type="dxa"/>
            <w:shd w:val="clear" w:color="auto" w:fill="auto"/>
          </w:tcPr>
          <w:p w14:paraId="6A49191C" w14:textId="04174F57" w:rsidR="00E5771A" w:rsidRPr="005F088F" w:rsidRDefault="00E5771A" w:rsidP="00BA155D">
            <w:pPr>
              <w:snapToGrid w:val="0"/>
              <w:spacing w:after="0"/>
              <w:ind w:right="-20" w:hanging="100"/>
              <w:jc w:val="center"/>
              <w:rPr>
                <w:rFonts w:ascii="Times New Roman" w:hAnsi="Times New Roman" w:cs="Times New Roman"/>
                <w:b/>
                <w:sz w:val="24"/>
                <w:szCs w:val="24"/>
                <w:lang w:val="vi-VN"/>
              </w:rPr>
            </w:pPr>
            <w:r w:rsidRPr="005F088F">
              <w:rPr>
                <w:rFonts w:ascii="Times New Roman" w:hAnsi="Times New Roman" w:cs="Times New Roman"/>
                <w:bCs/>
                <w:spacing w:val="6"/>
                <w:sz w:val="24"/>
                <w:szCs w:val="24"/>
              </w:rPr>
              <w:lastRenderedPageBreak/>
              <w:tab/>
            </w:r>
            <w:r w:rsidRPr="005F088F">
              <w:rPr>
                <w:rFonts w:ascii="Times New Roman" w:hAnsi="Times New Roman" w:cs="Times New Roman"/>
                <w:b/>
                <w:sz w:val="24"/>
                <w:szCs w:val="24"/>
                <w:lang w:val="vi-VN"/>
              </w:rPr>
              <w:t>STT</w:t>
            </w:r>
          </w:p>
        </w:tc>
        <w:tc>
          <w:tcPr>
            <w:tcW w:w="4441" w:type="dxa"/>
            <w:shd w:val="clear" w:color="auto" w:fill="auto"/>
          </w:tcPr>
          <w:p w14:paraId="11553DA3" w14:textId="77777777" w:rsidR="00E5771A" w:rsidRPr="005F088F" w:rsidRDefault="00E5771A" w:rsidP="00BA155D">
            <w:pPr>
              <w:snapToGrid w:val="0"/>
              <w:spacing w:after="0"/>
              <w:jc w:val="center"/>
              <w:rPr>
                <w:rFonts w:ascii="Times New Roman" w:hAnsi="Times New Roman" w:cs="Times New Roman"/>
                <w:b/>
                <w:sz w:val="24"/>
                <w:szCs w:val="24"/>
                <w:lang w:val="vi-VN"/>
              </w:rPr>
            </w:pPr>
            <w:r w:rsidRPr="005F088F">
              <w:rPr>
                <w:rFonts w:ascii="Times New Roman" w:hAnsi="Times New Roman" w:cs="Times New Roman"/>
                <w:b/>
                <w:sz w:val="24"/>
                <w:szCs w:val="24"/>
                <w:lang w:val="vi-VN"/>
              </w:rPr>
              <w:t>Tên ứng cử viên</w:t>
            </w:r>
          </w:p>
        </w:tc>
        <w:tc>
          <w:tcPr>
            <w:tcW w:w="1643" w:type="dxa"/>
            <w:shd w:val="clear" w:color="auto" w:fill="auto"/>
          </w:tcPr>
          <w:p w14:paraId="0E2A505D" w14:textId="77777777" w:rsidR="00E5771A" w:rsidRPr="005F088F" w:rsidRDefault="00E5771A" w:rsidP="00BA155D">
            <w:pPr>
              <w:snapToGrid w:val="0"/>
              <w:spacing w:after="0"/>
              <w:jc w:val="center"/>
              <w:rPr>
                <w:rFonts w:ascii="Times New Roman" w:hAnsi="Times New Roman" w:cs="Times New Roman"/>
                <w:b/>
                <w:sz w:val="24"/>
                <w:szCs w:val="24"/>
              </w:rPr>
            </w:pPr>
            <w:r w:rsidRPr="005F088F">
              <w:rPr>
                <w:rFonts w:ascii="Times New Roman" w:hAnsi="Times New Roman" w:cs="Times New Roman"/>
                <w:b/>
                <w:sz w:val="24"/>
                <w:szCs w:val="24"/>
                <w:lang w:val="vi-VN"/>
              </w:rPr>
              <w:t>Số phiếu bầu</w:t>
            </w:r>
          </w:p>
        </w:tc>
        <w:tc>
          <w:tcPr>
            <w:tcW w:w="1926" w:type="dxa"/>
            <w:shd w:val="clear" w:color="auto" w:fill="auto"/>
          </w:tcPr>
          <w:p w14:paraId="0859B177" w14:textId="77777777" w:rsidR="00E5771A" w:rsidRPr="005F088F" w:rsidRDefault="00E5771A" w:rsidP="00BA155D">
            <w:pPr>
              <w:snapToGrid w:val="0"/>
              <w:spacing w:after="0"/>
              <w:jc w:val="center"/>
              <w:rPr>
                <w:rFonts w:ascii="Times New Roman" w:hAnsi="Times New Roman" w:cs="Times New Roman"/>
                <w:b/>
                <w:sz w:val="24"/>
                <w:szCs w:val="24"/>
                <w:lang w:val="vi-VN"/>
              </w:rPr>
            </w:pPr>
            <w:r w:rsidRPr="005F088F">
              <w:rPr>
                <w:rFonts w:ascii="Times New Roman" w:hAnsi="Times New Roman" w:cs="Times New Roman"/>
                <w:b/>
                <w:sz w:val="24"/>
                <w:szCs w:val="24"/>
                <w:lang w:val="vi-VN"/>
              </w:rPr>
              <w:t>Tỷ lệ phiếu bầu/ tổng số cổ phần có quyền biểu quyết tham dự họp</w:t>
            </w:r>
          </w:p>
        </w:tc>
      </w:tr>
      <w:tr w:rsidR="005F7E79" w:rsidRPr="005F088F" w14:paraId="5D654648" w14:textId="77777777" w:rsidTr="00D80763">
        <w:tc>
          <w:tcPr>
            <w:tcW w:w="731" w:type="dxa"/>
            <w:shd w:val="clear" w:color="auto" w:fill="auto"/>
          </w:tcPr>
          <w:p w14:paraId="54FDD61A" w14:textId="77777777" w:rsidR="00E5771A" w:rsidRPr="005F088F" w:rsidRDefault="00E5771A" w:rsidP="00BA155D">
            <w:pPr>
              <w:snapToGrid w:val="0"/>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1</w:t>
            </w:r>
          </w:p>
        </w:tc>
        <w:tc>
          <w:tcPr>
            <w:tcW w:w="4441" w:type="dxa"/>
            <w:shd w:val="clear" w:color="auto" w:fill="auto"/>
          </w:tcPr>
          <w:p w14:paraId="290B8F1E" w14:textId="31A81BAB" w:rsidR="00E5771A" w:rsidRPr="005F088F" w:rsidRDefault="00E5771A" w:rsidP="00BA155D">
            <w:pPr>
              <w:snapToGrid w:val="0"/>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 xml:space="preserve">Bà </w:t>
            </w:r>
            <w:r w:rsidR="00D42B29" w:rsidRPr="005F088F">
              <w:rPr>
                <w:rFonts w:ascii="Times New Roman" w:hAnsi="Times New Roman" w:cs="Times New Roman"/>
                <w:bCs/>
                <w:color w:val="000000"/>
                <w:sz w:val="24"/>
                <w:szCs w:val="24"/>
              </w:rPr>
              <w:t>Lương Thị Thu Hà</w:t>
            </w:r>
            <w:r w:rsidRPr="005F088F">
              <w:rPr>
                <w:rFonts w:ascii="Times New Roman" w:hAnsi="Times New Roman" w:cs="Times New Roman"/>
                <w:bCs/>
                <w:sz w:val="24"/>
                <w:szCs w:val="24"/>
                <w:lang w:val="vi-VN"/>
              </w:rPr>
              <w:t xml:space="preserve"> </w:t>
            </w:r>
            <w:r w:rsidRPr="005F088F">
              <w:rPr>
                <w:rFonts w:ascii="Times New Roman" w:hAnsi="Times New Roman" w:cs="Times New Roman"/>
                <w:bCs/>
                <w:sz w:val="24"/>
                <w:szCs w:val="24"/>
              </w:rPr>
              <w:t xml:space="preserve">(CCCD số </w:t>
            </w:r>
            <w:r w:rsidR="00D42B29" w:rsidRPr="005F088F">
              <w:rPr>
                <w:rFonts w:ascii="Times New Roman" w:hAnsi="Times New Roman" w:cs="Times New Roman"/>
                <w:sz w:val="24"/>
                <w:szCs w:val="24"/>
              </w:rPr>
              <w:t>036180011155</w:t>
            </w:r>
            <w:r w:rsidR="00D42B29" w:rsidRPr="005F088F">
              <w:rPr>
                <w:rFonts w:ascii="Times New Roman" w:hAnsi="Times New Roman" w:cs="Times New Roman"/>
                <w:bCs/>
                <w:color w:val="000000"/>
                <w:sz w:val="24"/>
                <w:szCs w:val="24"/>
              </w:rPr>
              <w:t xml:space="preserve"> do Cục CS QLHC về TTXH cấp ngày </w:t>
            </w:r>
            <w:r w:rsidR="00D42B29" w:rsidRPr="005F088F">
              <w:rPr>
                <w:rFonts w:ascii="Times New Roman" w:hAnsi="Times New Roman" w:cs="Times New Roman"/>
                <w:color w:val="000000"/>
                <w:sz w:val="24"/>
                <w:szCs w:val="24"/>
              </w:rPr>
              <w:t>07/04/2021</w:t>
            </w:r>
            <w:r w:rsidRPr="005F088F">
              <w:rPr>
                <w:rFonts w:ascii="Times New Roman" w:hAnsi="Times New Roman" w:cs="Times New Roman"/>
                <w:bCs/>
                <w:sz w:val="24"/>
                <w:szCs w:val="24"/>
              </w:rPr>
              <w:t>)</w:t>
            </w:r>
          </w:p>
        </w:tc>
        <w:tc>
          <w:tcPr>
            <w:tcW w:w="1643" w:type="dxa"/>
            <w:shd w:val="clear" w:color="auto" w:fill="auto"/>
          </w:tcPr>
          <w:p w14:paraId="3B7E4C6A" w14:textId="77777777" w:rsidR="00E5771A" w:rsidRPr="005F088F" w:rsidRDefault="00E5771A" w:rsidP="00BA155D">
            <w:pPr>
              <w:snapToGrid w:val="0"/>
              <w:spacing w:after="0"/>
              <w:jc w:val="right"/>
              <w:rPr>
                <w:rFonts w:ascii="Times New Roman" w:hAnsi="Times New Roman" w:cs="Times New Roman"/>
                <w:bCs/>
                <w:sz w:val="24"/>
                <w:szCs w:val="24"/>
                <w:lang w:val="vi-VN"/>
              </w:rPr>
            </w:pPr>
            <w:r w:rsidRPr="005F088F">
              <w:rPr>
                <w:rFonts w:ascii="Times New Roman" w:hAnsi="Times New Roman" w:cs="Times New Roman"/>
                <w:bCs/>
                <w:sz w:val="24"/>
                <w:szCs w:val="24"/>
              </w:rPr>
              <w:t>10</w:t>
            </w:r>
            <w:r w:rsidRPr="005F088F">
              <w:rPr>
                <w:rFonts w:ascii="Times New Roman" w:hAnsi="Times New Roman" w:cs="Times New Roman"/>
                <w:bCs/>
                <w:sz w:val="24"/>
                <w:szCs w:val="24"/>
                <w:lang w:val="vi-VN"/>
              </w:rPr>
              <w:t>.</w:t>
            </w:r>
            <w:r w:rsidRPr="005F088F">
              <w:rPr>
                <w:rFonts w:ascii="Times New Roman" w:hAnsi="Times New Roman" w:cs="Times New Roman"/>
                <w:bCs/>
                <w:sz w:val="24"/>
                <w:szCs w:val="24"/>
              </w:rPr>
              <w:t>0</w:t>
            </w:r>
            <w:r w:rsidRPr="005F088F">
              <w:rPr>
                <w:rFonts w:ascii="Times New Roman" w:hAnsi="Times New Roman" w:cs="Times New Roman"/>
                <w:bCs/>
                <w:sz w:val="24"/>
                <w:szCs w:val="24"/>
                <w:lang w:val="vi-VN"/>
              </w:rPr>
              <w:t>00.000</w:t>
            </w:r>
          </w:p>
        </w:tc>
        <w:tc>
          <w:tcPr>
            <w:tcW w:w="1926" w:type="dxa"/>
            <w:shd w:val="clear" w:color="auto" w:fill="auto"/>
          </w:tcPr>
          <w:p w14:paraId="7746422A" w14:textId="77777777" w:rsidR="00E5771A" w:rsidRPr="005F088F" w:rsidRDefault="00E5771A" w:rsidP="00BA155D">
            <w:pPr>
              <w:snapToGrid w:val="0"/>
              <w:spacing w:after="0"/>
              <w:jc w:val="right"/>
              <w:rPr>
                <w:rFonts w:ascii="Times New Roman" w:hAnsi="Times New Roman" w:cs="Times New Roman"/>
                <w:bCs/>
                <w:sz w:val="24"/>
                <w:szCs w:val="24"/>
                <w:lang w:val="vi-VN"/>
              </w:rPr>
            </w:pPr>
            <w:r w:rsidRPr="005F088F">
              <w:rPr>
                <w:rFonts w:ascii="Times New Roman" w:hAnsi="Times New Roman" w:cs="Times New Roman"/>
                <w:bCs/>
                <w:sz w:val="24"/>
                <w:szCs w:val="24"/>
                <w:lang w:val="vi-VN"/>
              </w:rPr>
              <w:t>100%</w:t>
            </w:r>
          </w:p>
        </w:tc>
      </w:tr>
      <w:tr w:rsidR="00D42B29" w:rsidRPr="005F088F" w14:paraId="0C80BECB" w14:textId="77777777" w:rsidTr="00D80763">
        <w:tc>
          <w:tcPr>
            <w:tcW w:w="731" w:type="dxa"/>
            <w:shd w:val="clear" w:color="auto" w:fill="auto"/>
          </w:tcPr>
          <w:p w14:paraId="3EBD39BE" w14:textId="42241749" w:rsidR="00D42B29" w:rsidRPr="005F088F" w:rsidRDefault="00D42B29" w:rsidP="00BA155D">
            <w:pPr>
              <w:snapToGrid w:val="0"/>
              <w:spacing w:after="0"/>
              <w:jc w:val="both"/>
              <w:rPr>
                <w:rFonts w:ascii="Times New Roman" w:hAnsi="Times New Roman" w:cs="Times New Roman"/>
                <w:bCs/>
                <w:sz w:val="24"/>
                <w:szCs w:val="24"/>
              </w:rPr>
            </w:pPr>
            <w:r w:rsidRPr="005F088F">
              <w:rPr>
                <w:rFonts w:ascii="Times New Roman" w:hAnsi="Times New Roman" w:cs="Times New Roman"/>
                <w:bCs/>
                <w:sz w:val="24"/>
                <w:szCs w:val="24"/>
              </w:rPr>
              <w:t>2</w:t>
            </w:r>
          </w:p>
        </w:tc>
        <w:tc>
          <w:tcPr>
            <w:tcW w:w="4441" w:type="dxa"/>
            <w:shd w:val="clear" w:color="auto" w:fill="auto"/>
          </w:tcPr>
          <w:p w14:paraId="7C5D0F34" w14:textId="21953B80" w:rsidR="00D42B29" w:rsidRPr="005F088F" w:rsidRDefault="00D42B29" w:rsidP="00BA155D">
            <w:pPr>
              <w:snapToGrid w:val="0"/>
              <w:spacing w:after="0"/>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 xml:space="preserve">Bà </w:t>
            </w:r>
            <w:r w:rsidRPr="005F088F">
              <w:rPr>
                <w:rFonts w:ascii="Times New Roman" w:hAnsi="Times New Roman" w:cs="Times New Roman"/>
                <w:sz w:val="24"/>
                <w:szCs w:val="24"/>
              </w:rPr>
              <w:t>Nguyễn Thị Hường</w:t>
            </w:r>
            <w:r w:rsidRPr="005F088F">
              <w:rPr>
                <w:rFonts w:ascii="Times New Roman" w:hAnsi="Times New Roman" w:cs="Times New Roman"/>
                <w:bCs/>
                <w:sz w:val="24"/>
                <w:szCs w:val="24"/>
                <w:lang w:val="vi-VN"/>
              </w:rPr>
              <w:t xml:space="preserve"> </w:t>
            </w:r>
            <w:r w:rsidRPr="005F088F">
              <w:rPr>
                <w:rFonts w:ascii="Times New Roman" w:hAnsi="Times New Roman" w:cs="Times New Roman"/>
                <w:bCs/>
                <w:sz w:val="24"/>
                <w:szCs w:val="24"/>
              </w:rPr>
              <w:t xml:space="preserve">(CCCD số </w:t>
            </w:r>
            <w:r w:rsidRPr="005F088F">
              <w:rPr>
                <w:rFonts w:ascii="Times New Roman" w:hAnsi="Times New Roman" w:cs="Times New Roman"/>
                <w:sz w:val="24"/>
                <w:szCs w:val="24"/>
              </w:rPr>
              <w:t>034191005719</w:t>
            </w:r>
            <w:r w:rsidRPr="005F088F">
              <w:rPr>
                <w:rFonts w:ascii="Times New Roman" w:hAnsi="Times New Roman" w:cs="Times New Roman"/>
                <w:bCs/>
                <w:color w:val="000000"/>
                <w:sz w:val="24"/>
                <w:szCs w:val="24"/>
              </w:rPr>
              <w:t xml:space="preserve"> do Cục CS QLHC về TTXH cấp ngày </w:t>
            </w:r>
            <w:r w:rsidRPr="005F088F">
              <w:rPr>
                <w:rFonts w:ascii="Times New Roman" w:hAnsi="Times New Roman" w:cs="Times New Roman"/>
                <w:color w:val="000000"/>
                <w:sz w:val="24"/>
                <w:szCs w:val="24"/>
              </w:rPr>
              <w:t>15/04/2021</w:t>
            </w:r>
            <w:r w:rsidRPr="005F088F">
              <w:rPr>
                <w:rFonts w:ascii="Times New Roman" w:hAnsi="Times New Roman" w:cs="Times New Roman"/>
                <w:bCs/>
                <w:sz w:val="24"/>
                <w:szCs w:val="24"/>
              </w:rPr>
              <w:t>)</w:t>
            </w:r>
          </w:p>
        </w:tc>
        <w:tc>
          <w:tcPr>
            <w:tcW w:w="1643" w:type="dxa"/>
            <w:shd w:val="clear" w:color="auto" w:fill="auto"/>
          </w:tcPr>
          <w:p w14:paraId="191D2E49" w14:textId="1F3ED271" w:rsidR="00D42B29" w:rsidRPr="005F088F" w:rsidRDefault="00D42B29" w:rsidP="00BA155D">
            <w:pPr>
              <w:snapToGrid w:val="0"/>
              <w:spacing w:after="0"/>
              <w:jc w:val="right"/>
              <w:rPr>
                <w:rFonts w:ascii="Times New Roman" w:hAnsi="Times New Roman" w:cs="Times New Roman"/>
                <w:bCs/>
                <w:sz w:val="24"/>
                <w:szCs w:val="24"/>
              </w:rPr>
            </w:pPr>
            <w:r w:rsidRPr="005F088F">
              <w:rPr>
                <w:rFonts w:ascii="Times New Roman" w:hAnsi="Times New Roman" w:cs="Times New Roman"/>
                <w:bCs/>
                <w:sz w:val="24"/>
                <w:szCs w:val="24"/>
              </w:rPr>
              <w:t>10.000.000</w:t>
            </w:r>
          </w:p>
        </w:tc>
        <w:tc>
          <w:tcPr>
            <w:tcW w:w="1926" w:type="dxa"/>
            <w:shd w:val="clear" w:color="auto" w:fill="auto"/>
          </w:tcPr>
          <w:p w14:paraId="0F856BAE" w14:textId="72ACA472" w:rsidR="00D42B29" w:rsidRPr="005F088F" w:rsidRDefault="00D42B29" w:rsidP="00BA155D">
            <w:pPr>
              <w:snapToGrid w:val="0"/>
              <w:spacing w:after="0"/>
              <w:jc w:val="right"/>
              <w:rPr>
                <w:rFonts w:ascii="Times New Roman" w:hAnsi="Times New Roman" w:cs="Times New Roman"/>
                <w:bCs/>
                <w:sz w:val="24"/>
                <w:szCs w:val="24"/>
                <w:lang w:val="vi-VN"/>
              </w:rPr>
            </w:pPr>
            <w:r w:rsidRPr="005F088F">
              <w:rPr>
                <w:rFonts w:ascii="Times New Roman" w:hAnsi="Times New Roman" w:cs="Times New Roman"/>
                <w:bCs/>
                <w:sz w:val="24"/>
                <w:szCs w:val="24"/>
                <w:lang w:val="vi-VN"/>
              </w:rPr>
              <w:t>100%</w:t>
            </w:r>
          </w:p>
        </w:tc>
      </w:tr>
    </w:tbl>
    <w:p w14:paraId="355FAAEC" w14:textId="2F9A8996" w:rsidR="008C0CAB" w:rsidRPr="005F088F" w:rsidRDefault="008C0CAB" w:rsidP="00BA155D">
      <w:pPr>
        <w:snapToGrid w:val="0"/>
        <w:spacing w:after="0"/>
        <w:ind w:firstLine="709"/>
        <w:jc w:val="both"/>
        <w:rPr>
          <w:rFonts w:ascii="Times New Roman" w:hAnsi="Times New Roman" w:cs="Times New Roman"/>
          <w:bCs/>
          <w:sz w:val="24"/>
          <w:szCs w:val="24"/>
          <w:lang w:val="vi-VN"/>
        </w:rPr>
      </w:pPr>
      <w:r w:rsidRPr="005F088F">
        <w:rPr>
          <w:rFonts w:ascii="Times New Roman" w:hAnsi="Times New Roman" w:cs="Times New Roman"/>
          <w:bCs/>
          <w:sz w:val="24"/>
          <w:szCs w:val="24"/>
          <w:lang w:val="vi-VN"/>
        </w:rPr>
        <w:t xml:space="preserve">Như vậy căn cứ quy định của Điều lệ Công ty và Luật doanh nghiệp 2020, ứng cử viên sau đây đã trúng cử là </w:t>
      </w:r>
      <w:r w:rsidRPr="005F088F">
        <w:rPr>
          <w:rFonts w:ascii="Times New Roman" w:hAnsi="Times New Roman" w:cs="Times New Roman"/>
          <w:bCs/>
          <w:sz w:val="24"/>
          <w:szCs w:val="24"/>
        </w:rPr>
        <w:t>Kiểm soát viên</w:t>
      </w:r>
      <w:r w:rsidRPr="005F088F">
        <w:rPr>
          <w:rFonts w:ascii="Times New Roman" w:hAnsi="Times New Roman" w:cs="Times New Roman"/>
          <w:bCs/>
          <w:sz w:val="24"/>
          <w:szCs w:val="24"/>
          <w:lang w:val="vi-VN"/>
        </w:rPr>
        <w:t xml:space="preserve"> </w:t>
      </w:r>
      <w:r w:rsidR="00A60D79" w:rsidRPr="005F088F">
        <w:rPr>
          <w:rFonts w:ascii="Times New Roman" w:hAnsi="Times New Roman" w:cs="Times New Roman"/>
          <w:bCs/>
          <w:sz w:val="24"/>
          <w:szCs w:val="24"/>
        </w:rPr>
        <w:t>tron</w:t>
      </w:r>
      <w:r w:rsidR="001234C6" w:rsidRPr="005F088F">
        <w:rPr>
          <w:rFonts w:ascii="Times New Roman" w:hAnsi="Times New Roman" w:cs="Times New Roman"/>
          <w:bCs/>
          <w:sz w:val="24"/>
          <w:szCs w:val="24"/>
        </w:rPr>
        <w:t>g</w:t>
      </w:r>
      <w:r w:rsidR="00A60D79" w:rsidRPr="005F088F">
        <w:rPr>
          <w:rFonts w:ascii="Times New Roman" w:hAnsi="Times New Roman" w:cs="Times New Roman"/>
          <w:bCs/>
          <w:sz w:val="24"/>
          <w:szCs w:val="24"/>
        </w:rPr>
        <w:t xml:space="preserve"> thời gian còn lại của nhiệm kỳ </w:t>
      </w:r>
      <w:r w:rsidRPr="005F088F">
        <w:rPr>
          <w:rFonts w:ascii="Times New Roman" w:hAnsi="Times New Roman" w:cs="Times New Roman"/>
          <w:bCs/>
          <w:sz w:val="24"/>
          <w:szCs w:val="24"/>
        </w:rPr>
        <w:t>2023 - 2028</w:t>
      </w:r>
      <w:r w:rsidRPr="005F088F">
        <w:rPr>
          <w:rFonts w:ascii="Times New Roman" w:hAnsi="Times New Roman" w:cs="Times New Roman"/>
          <w:bCs/>
          <w:sz w:val="24"/>
          <w:szCs w:val="24"/>
          <w:lang w:val="vi-VN"/>
        </w:rPr>
        <w:t>:</w:t>
      </w:r>
    </w:p>
    <w:p w14:paraId="322CFDEC" w14:textId="092D9298" w:rsidR="008C0CAB" w:rsidRPr="005F088F" w:rsidRDefault="008C0CAB" w:rsidP="00BA155D">
      <w:pPr>
        <w:pStyle w:val="ListParagraph"/>
        <w:numPr>
          <w:ilvl w:val="0"/>
          <w:numId w:val="34"/>
        </w:numPr>
        <w:overflowPunct w:val="0"/>
        <w:autoSpaceDE w:val="0"/>
        <w:autoSpaceDN w:val="0"/>
        <w:adjustRightInd w:val="0"/>
        <w:spacing w:after="0"/>
        <w:jc w:val="both"/>
        <w:textAlignment w:val="baseline"/>
        <w:rPr>
          <w:rFonts w:ascii="Times New Roman" w:hAnsi="Times New Roman" w:cs="Times New Roman"/>
          <w:sz w:val="24"/>
          <w:szCs w:val="24"/>
          <w:lang w:val="vi-VN"/>
        </w:rPr>
      </w:pPr>
      <w:r w:rsidRPr="005F088F">
        <w:rPr>
          <w:rFonts w:ascii="Times New Roman" w:hAnsi="Times New Roman" w:cs="Times New Roman"/>
          <w:sz w:val="24"/>
          <w:szCs w:val="24"/>
          <w:lang w:val="vi-VN"/>
        </w:rPr>
        <w:t xml:space="preserve">Bà </w:t>
      </w:r>
      <w:r w:rsidR="001234C6" w:rsidRPr="005F088F">
        <w:rPr>
          <w:rFonts w:ascii="Times New Roman" w:hAnsi="Times New Roman" w:cs="Times New Roman"/>
          <w:bCs/>
          <w:color w:val="000000"/>
          <w:sz w:val="24"/>
          <w:szCs w:val="24"/>
        </w:rPr>
        <w:t>Lương Thị Thu Hà</w:t>
      </w:r>
      <w:r w:rsidRPr="005F088F">
        <w:rPr>
          <w:rFonts w:ascii="Times New Roman" w:hAnsi="Times New Roman" w:cs="Times New Roman"/>
          <w:sz w:val="24"/>
          <w:szCs w:val="24"/>
          <w:lang w:val="vi-VN"/>
        </w:rPr>
        <w:tab/>
      </w:r>
      <w:r w:rsidRPr="005F088F">
        <w:rPr>
          <w:rFonts w:ascii="Times New Roman" w:hAnsi="Times New Roman" w:cs="Times New Roman"/>
          <w:sz w:val="24"/>
          <w:szCs w:val="24"/>
          <w:lang w:val="vi-VN"/>
        </w:rPr>
        <w:tab/>
      </w:r>
      <w:r w:rsidRPr="005F088F">
        <w:rPr>
          <w:rFonts w:ascii="Times New Roman" w:hAnsi="Times New Roman" w:cs="Times New Roman"/>
          <w:sz w:val="24"/>
          <w:szCs w:val="24"/>
          <w:lang w:val="vi-VN"/>
        </w:rPr>
        <w:tab/>
      </w:r>
      <w:r w:rsidR="00A60D79" w:rsidRPr="005F088F">
        <w:rPr>
          <w:rFonts w:ascii="Times New Roman" w:hAnsi="Times New Roman" w:cs="Times New Roman"/>
          <w:sz w:val="24"/>
          <w:szCs w:val="24"/>
        </w:rPr>
        <w:t xml:space="preserve">           </w:t>
      </w:r>
      <w:r w:rsidRPr="005F088F">
        <w:rPr>
          <w:rFonts w:ascii="Times New Roman" w:hAnsi="Times New Roman" w:cs="Times New Roman"/>
          <w:sz w:val="24"/>
          <w:szCs w:val="24"/>
          <w:lang w:val="vi-VN"/>
        </w:rPr>
        <w:t>Giới tính: Nữ</w:t>
      </w:r>
    </w:p>
    <w:p w14:paraId="03160694" w14:textId="77777777" w:rsidR="008C0CAB" w:rsidRPr="005F088F" w:rsidRDefault="008C0CAB" w:rsidP="00BA155D">
      <w:pPr>
        <w:overflowPunct w:val="0"/>
        <w:autoSpaceDE w:val="0"/>
        <w:autoSpaceDN w:val="0"/>
        <w:adjustRightInd w:val="0"/>
        <w:spacing w:after="0"/>
        <w:jc w:val="both"/>
        <w:textAlignment w:val="baseline"/>
        <w:rPr>
          <w:rFonts w:ascii="Times New Roman" w:hAnsi="Times New Roman" w:cs="Times New Roman"/>
          <w:sz w:val="24"/>
          <w:szCs w:val="24"/>
          <w:lang w:val="vi-VN"/>
        </w:rPr>
      </w:pPr>
      <w:r w:rsidRPr="005F088F">
        <w:rPr>
          <w:rFonts w:ascii="Times New Roman" w:hAnsi="Times New Roman" w:cs="Times New Roman"/>
          <w:sz w:val="24"/>
          <w:szCs w:val="24"/>
          <w:lang w:val="vi-VN"/>
        </w:rPr>
        <w:tab/>
        <w:t>Dân tộc: Kinh</w:t>
      </w:r>
      <w:r w:rsidRPr="005F088F">
        <w:rPr>
          <w:rFonts w:ascii="Times New Roman" w:hAnsi="Times New Roman" w:cs="Times New Roman"/>
          <w:sz w:val="24"/>
          <w:szCs w:val="24"/>
          <w:lang w:val="vi-VN"/>
        </w:rPr>
        <w:tab/>
      </w:r>
      <w:r w:rsidRPr="005F088F">
        <w:rPr>
          <w:rFonts w:ascii="Times New Roman" w:hAnsi="Times New Roman" w:cs="Times New Roman"/>
          <w:sz w:val="24"/>
          <w:szCs w:val="24"/>
          <w:lang w:val="vi-VN"/>
        </w:rPr>
        <w:tab/>
      </w:r>
      <w:r w:rsidRPr="005F088F">
        <w:rPr>
          <w:rFonts w:ascii="Times New Roman" w:hAnsi="Times New Roman" w:cs="Times New Roman"/>
          <w:sz w:val="24"/>
          <w:szCs w:val="24"/>
          <w:lang w:val="vi-VN"/>
        </w:rPr>
        <w:tab/>
      </w:r>
      <w:r w:rsidRPr="005F088F">
        <w:rPr>
          <w:rFonts w:ascii="Times New Roman" w:hAnsi="Times New Roman" w:cs="Times New Roman"/>
          <w:sz w:val="24"/>
          <w:szCs w:val="24"/>
          <w:lang w:val="vi-VN"/>
        </w:rPr>
        <w:tab/>
      </w:r>
      <w:r w:rsidRPr="005F088F">
        <w:rPr>
          <w:rFonts w:ascii="Times New Roman" w:hAnsi="Times New Roman" w:cs="Times New Roman"/>
          <w:sz w:val="24"/>
          <w:szCs w:val="24"/>
          <w:lang w:val="vi-VN"/>
        </w:rPr>
        <w:tab/>
        <w:t>Quốc tịch: Việt Nam</w:t>
      </w:r>
    </w:p>
    <w:p w14:paraId="7F0705F2" w14:textId="449D74EC" w:rsidR="008C0CAB" w:rsidRPr="005F088F" w:rsidRDefault="008C0CAB" w:rsidP="00BA155D">
      <w:pPr>
        <w:overflowPunct w:val="0"/>
        <w:autoSpaceDE w:val="0"/>
        <w:autoSpaceDN w:val="0"/>
        <w:adjustRightInd w:val="0"/>
        <w:spacing w:after="0"/>
        <w:ind w:left="709" w:hanging="709"/>
        <w:jc w:val="both"/>
        <w:textAlignment w:val="baseline"/>
        <w:rPr>
          <w:rFonts w:ascii="Times New Roman" w:hAnsi="Times New Roman" w:cs="Times New Roman"/>
          <w:sz w:val="24"/>
          <w:szCs w:val="24"/>
          <w:lang w:val="vi-VN"/>
        </w:rPr>
      </w:pPr>
      <w:r w:rsidRPr="005F088F">
        <w:rPr>
          <w:rFonts w:ascii="Times New Roman" w:hAnsi="Times New Roman" w:cs="Times New Roman"/>
          <w:sz w:val="24"/>
          <w:szCs w:val="24"/>
          <w:lang w:val="vi-VN"/>
        </w:rPr>
        <w:tab/>
      </w:r>
      <w:r w:rsidRPr="005F088F">
        <w:rPr>
          <w:rFonts w:ascii="Times New Roman" w:hAnsi="Times New Roman" w:cs="Times New Roman"/>
          <w:bCs/>
          <w:sz w:val="24"/>
          <w:szCs w:val="24"/>
        </w:rPr>
        <w:t xml:space="preserve">CCCD số </w:t>
      </w:r>
      <w:r w:rsidR="001234C6" w:rsidRPr="005F088F">
        <w:rPr>
          <w:rFonts w:ascii="Times New Roman" w:hAnsi="Times New Roman" w:cs="Times New Roman"/>
          <w:sz w:val="24"/>
          <w:szCs w:val="24"/>
        </w:rPr>
        <w:t>036180011155</w:t>
      </w:r>
      <w:r w:rsidR="001234C6" w:rsidRPr="005F088F">
        <w:rPr>
          <w:rFonts w:ascii="Times New Roman" w:hAnsi="Times New Roman" w:cs="Times New Roman"/>
          <w:bCs/>
          <w:color w:val="000000"/>
          <w:sz w:val="24"/>
          <w:szCs w:val="24"/>
        </w:rPr>
        <w:t xml:space="preserve"> do Cục CS QLHC về TTXH cấp ngày </w:t>
      </w:r>
      <w:r w:rsidR="001234C6" w:rsidRPr="005F088F">
        <w:rPr>
          <w:rFonts w:ascii="Times New Roman" w:hAnsi="Times New Roman" w:cs="Times New Roman"/>
          <w:color w:val="000000"/>
          <w:sz w:val="24"/>
          <w:szCs w:val="24"/>
        </w:rPr>
        <w:t>07/04/2021</w:t>
      </w:r>
    </w:p>
    <w:p w14:paraId="7546196C" w14:textId="25E1365A" w:rsidR="001234C6" w:rsidRPr="005F088F" w:rsidRDefault="008C0CAB" w:rsidP="00BA155D">
      <w:pPr>
        <w:pStyle w:val="ListParagraph"/>
        <w:numPr>
          <w:ilvl w:val="0"/>
          <w:numId w:val="34"/>
        </w:numPr>
        <w:overflowPunct w:val="0"/>
        <w:autoSpaceDE w:val="0"/>
        <w:autoSpaceDN w:val="0"/>
        <w:adjustRightInd w:val="0"/>
        <w:spacing w:after="0"/>
        <w:ind w:left="540" w:hanging="180"/>
        <w:jc w:val="both"/>
        <w:textAlignment w:val="baseline"/>
        <w:rPr>
          <w:rFonts w:ascii="Times New Roman" w:hAnsi="Times New Roman" w:cs="Times New Roman"/>
          <w:sz w:val="24"/>
          <w:szCs w:val="24"/>
          <w:lang w:val="vi-VN"/>
        </w:rPr>
      </w:pPr>
      <w:r w:rsidRPr="005F088F">
        <w:rPr>
          <w:rFonts w:ascii="Times New Roman" w:hAnsi="Times New Roman" w:cs="Times New Roman"/>
          <w:sz w:val="24"/>
          <w:szCs w:val="24"/>
          <w:lang w:val="vi-VN"/>
        </w:rPr>
        <w:tab/>
      </w:r>
      <w:r w:rsidR="001234C6" w:rsidRPr="005F088F">
        <w:rPr>
          <w:rFonts w:ascii="Times New Roman" w:hAnsi="Times New Roman" w:cs="Times New Roman"/>
          <w:sz w:val="24"/>
          <w:szCs w:val="24"/>
          <w:lang w:val="vi-VN"/>
        </w:rPr>
        <w:t xml:space="preserve">Bà </w:t>
      </w:r>
      <w:r w:rsidR="001234C6" w:rsidRPr="005F088F">
        <w:rPr>
          <w:rFonts w:ascii="Times New Roman" w:hAnsi="Times New Roman" w:cs="Times New Roman"/>
          <w:sz w:val="24"/>
          <w:szCs w:val="24"/>
        </w:rPr>
        <w:t>Nguyễn Thị Hường</w:t>
      </w:r>
      <w:r w:rsidR="001234C6" w:rsidRPr="005F088F">
        <w:rPr>
          <w:rFonts w:ascii="Times New Roman" w:hAnsi="Times New Roman" w:cs="Times New Roman"/>
          <w:sz w:val="24"/>
          <w:szCs w:val="24"/>
          <w:lang w:val="vi-VN"/>
        </w:rPr>
        <w:tab/>
      </w:r>
      <w:r w:rsidR="001234C6" w:rsidRPr="005F088F">
        <w:rPr>
          <w:rFonts w:ascii="Times New Roman" w:hAnsi="Times New Roman" w:cs="Times New Roman"/>
          <w:sz w:val="24"/>
          <w:szCs w:val="24"/>
          <w:lang w:val="vi-VN"/>
        </w:rPr>
        <w:tab/>
      </w:r>
      <w:r w:rsidR="001234C6" w:rsidRPr="005F088F">
        <w:rPr>
          <w:rFonts w:ascii="Times New Roman" w:hAnsi="Times New Roman" w:cs="Times New Roman"/>
          <w:sz w:val="24"/>
          <w:szCs w:val="24"/>
          <w:lang w:val="vi-VN"/>
        </w:rPr>
        <w:tab/>
      </w:r>
      <w:r w:rsidR="001234C6" w:rsidRPr="005F088F">
        <w:rPr>
          <w:rFonts w:ascii="Times New Roman" w:hAnsi="Times New Roman" w:cs="Times New Roman"/>
          <w:sz w:val="24"/>
          <w:szCs w:val="24"/>
        </w:rPr>
        <w:t xml:space="preserve">           </w:t>
      </w:r>
      <w:r w:rsidR="001234C6" w:rsidRPr="005F088F">
        <w:rPr>
          <w:rFonts w:ascii="Times New Roman" w:hAnsi="Times New Roman" w:cs="Times New Roman"/>
          <w:sz w:val="24"/>
          <w:szCs w:val="24"/>
          <w:lang w:val="vi-VN"/>
        </w:rPr>
        <w:t>Giới tính: Nữ</w:t>
      </w:r>
    </w:p>
    <w:p w14:paraId="1D4A4663" w14:textId="77777777" w:rsidR="001234C6" w:rsidRPr="005F088F" w:rsidRDefault="001234C6" w:rsidP="00BA155D">
      <w:pPr>
        <w:overflowPunct w:val="0"/>
        <w:autoSpaceDE w:val="0"/>
        <w:autoSpaceDN w:val="0"/>
        <w:adjustRightInd w:val="0"/>
        <w:spacing w:after="0"/>
        <w:jc w:val="both"/>
        <w:textAlignment w:val="baseline"/>
        <w:rPr>
          <w:rFonts w:ascii="Times New Roman" w:hAnsi="Times New Roman" w:cs="Times New Roman"/>
          <w:sz w:val="24"/>
          <w:szCs w:val="24"/>
          <w:lang w:val="vi-VN"/>
        </w:rPr>
      </w:pPr>
      <w:r w:rsidRPr="005F088F">
        <w:rPr>
          <w:rFonts w:ascii="Times New Roman" w:hAnsi="Times New Roman" w:cs="Times New Roman"/>
          <w:sz w:val="24"/>
          <w:szCs w:val="24"/>
          <w:lang w:val="vi-VN"/>
        </w:rPr>
        <w:tab/>
        <w:t>Dân tộc: Kinh</w:t>
      </w:r>
      <w:r w:rsidRPr="005F088F">
        <w:rPr>
          <w:rFonts w:ascii="Times New Roman" w:hAnsi="Times New Roman" w:cs="Times New Roman"/>
          <w:sz w:val="24"/>
          <w:szCs w:val="24"/>
          <w:lang w:val="vi-VN"/>
        </w:rPr>
        <w:tab/>
      </w:r>
      <w:r w:rsidRPr="005F088F">
        <w:rPr>
          <w:rFonts w:ascii="Times New Roman" w:hAnsi="Times New Roman" w:cs="Times New Roman"/>
          <w:sz w:val="24"/>
          <w:szCs w:val="24"/>
          <w:lang w:val="vi-VN"/>
        </w:rPr>
        <w:tab/>
      </w:r>
      <w:r w:rsidRPr="005F088F">
        <w:rPr>
          <w:rFonts w:ascii="Times New Roman" w:hAnsi="Times New Roman" w:cs="Times New Roman"/>
          <w:sz w:val="24"/>
          <w:szCs w:val="24"/>
          <w:lang w:val="vi-VN"/>
        </w:rPr>
        <w:tab/>
      </w:r>
      <w:r w:rsidRPr="005F088F">
        <w:rPr>
          <w:rFonts w:ascii="Times New Roman" w:hAnsi="Times New Roman" w:cs="Times New Roman"/>
          <w:sz w:val="24"/>
          <w:szCs w:val="24"/>
          <w:lang w:val="vi-VN"/>
        </w:rPr>
        <w:tab/>
      </w:r>
      <w:r w:rsidRPr="005F088F">
        <w:rPr>
          <w:rFonts w:ascii="Times New Roman" w:hAnsi="Times New Roman" w:cs="Times New Roman"/>
          <w:sz w:val="24"/>
          <w:szCs w:val="24"/>
          <w:lang w:val="vi-VN"/>
        </w:rPr>
        <w:tab/>
        <w:t>Quốc tịch: Việt Nam</w:t>
      </w:r>
    </w:p>
    <w:p w14:paraId="73C71730" w14:textId="32918638" w:rsidR="008C0CAB" w:rsidRPr="005F088F" w:rsidRDefault="001234C6" w:rsidP="00BA155D">
      <w:pPr>
        <w:overflowPunct w:val="0"/>
        <w:autoSpaceDE w:val="0"/>
        <w:autoSpaceDN w:val="0"/>
        <w:adjustRightInd w:val="0"/>
        <w:spacing w:after="0"/>
        <w:ind w:left="709" w:hanging="709"/>
        <w:jc w:val="both"/>
        <w:textAlignment w:val="baseline"/>
        <w:rPr>
          <w:rFonts w:ascii="Times New Roman" w:hAnsi="Times New Roman" w:cs="Times New Roman"/>
          <w:sz w:val="24"/>
          <w:szCs w:val="24"/>
          <w:lang w:val="vi-VN"/>
        </w:rPr>
      </w:pPr>
      <w:r w:rsidRPr="005F088F">
        <w:rPr>
          <w:rFonts w:ascii="Times New Roman" w:hAnsi="Times New Roman" w:cs="Times New Roman"/>
          <w:sz w:val="24"/>
          <w:szCs w:val="24"/>
          <w:lang w:val="vi-VN"/>
        </w:rPr>
        <w:tab/>
      </w:r>
      <w:r w:rsidRPr="005F088F">
        <w:rPr>
          <w:rFonts w:ascii="Times New Roman" w:hAnsi="Times New Roman" w:cs="Times New Roman"/>
          <w:bCs/>
          <w:sz w:val="24"/>
          <w:szCs w:val="24"/>
        </w:rPr>
        <w:t xml:space="preserve">CCCD số </w:t>
      </w:r>
      <w:r w:rsidRPr="005F088F">
        <w:rPr>
          <w:rFonts w:ascii="Times New Roman" w:hAnsi="Times New Roman" w:cs="Times New Roman"/>
          <w:sz w:val="24"/>
          <w:szCs w:val="24"/>
        </w:rPr>
        <w:t>034191005719</w:t>
      </w:r>
      <w:r w:rsidRPr="005F088F">
        <w:rPr>
          <w:rFonts w:ascii="Times New Roman" w:hAnsi="Times New Roman" w:cs="Times New Roman"/>
          <w:bCs/>
          <w:color w:val="000000"/>
          <w:sz w:val="24"/>
          <w:szCs w:val="24"/>
        </w:rPr>
        <w:t xml:space="preserve"> do Cục CS QLHC về TTXH cấp ngày </w:t>
      </w:r>
      <w:r w:rsidRPr="005F088F">
        <w:rPr>
          <w:rFonts w:ascii="Times New Roman" w:hAnsi="Times New Roman" w:cs="Times New Roman"/>
          <w:color w:val="000000"/>
          <w:sz w:val="24"/>
          <w:szCs w:val="24"/>
        </w:rPr>
        <w:t>15/04/2021</w:t>
      </w:r>
    </w:p>
    <w:p w14:paraId="1748A390" w14:textId="64FEF492" w:rsidR="0095215D" w:rsidRPr="005F088F" w:rsidRDefault="00DC1D97" w:rsidP="00BA155D">
      <w:pPr>
        <w:tabs>
          <w:tab w:val="left" w:pos="284"/>
        </w:tabs>
        <w:snapToGrid w:val="0"/>
        <w:spacing w:after="0"/>
        <w:jc w:val="both"/>
        <w:rPr>
          <w:rFonts w:ascii="Times New Roman" w:eastAsia="Times New Roman" w:hAnsi="Times New Roman" w:cs="Times New Roman"/>
          <w:b/>
          <w:sz w:val="24"/>
          <w:szCs w:val="24"/>
          <w:lang w:val="pt-BR"/>
        </w:rPr>
      </w:pPr>
      <w:r w:rsidRPr="005F088F">
        <w:rPr>
          <w:rFonts w:ascii="Times New Roman" w:eastAsia="Times New Roman" w:hAnsi="Times New Roman" w:cs="Times New Roman"/>
          <w:b/>
          <w:sz w:val="24"/>
          <w:szCs w:val="24"/>
          <w:lang w:val="pt-BR"/>
        </w:rPr>
        <w:t>IV</w:t>
      </w:r>
      <w:r w:rsidR="00F45CA7" w:rsidRPr="005F088F">
        <w:rPr>
          <w:rFonts w:ascii="Times New Roman" w:eastAsia="Times New Roman" w:hAnsi="Times New Roman" w:cs="Times New Roman"/>
          <w:b/>
          <w:sz w:val="24"/>
          <w:szCs w:val="24"/>
          <w:lang w:val="pt-BR"/>
        </w:rPr>
        <w:t xml:space="preserve">. </w:t>
      </w:r>
      <w:r w:rsidR="00282443" w:rsidRPr="005F088F">
        <w:rPr>
          <w:rFonts w:ascii="Times New Roman" w:eastAsia="Times New Roman" w:hAnsi="Times New Roman" w:cs="Times New Roman"/>
          <w:b/>
          <w:sz w:val="24"/>
          <w:szCs w:val="24"/>
          <w:lang w:val="pt-BR"/>
        </w:rPr>
        <w:tab/>
      </w:r>
      <w:r w:rsidR="0095215D" w:rsidRPr="005F088F">
        <w:rPr>
          <w:rFonts w:ascii="Times New Roman" w:eastAsia="Times New Roman" w:hAnsi="Times New Roman" w:cs="Times New Roman"/>
          <w:b/>
          <w:sz w:val="24"/>
          <w:szCs w:val="24"/>
          <w:lang w:val="pt-BR"/>
        </w:rPr>
        <w:t>CÁC QUYẾT ĐỊNH ĐƯỢC THÔNG QUA</w:t>
      </w:r>
    </w:p>
    <w:p w14:paraId="40599A3B" w14:textId="0E01E3D1" w:rsidR="004E2C28" w:rsidRPr="005F088F" w:rsidRDefault="004E2C28" w:rsidP="00BA155D">
      <w:pPr>
        <w:pStyle w:val="ListParagraph"/>
        <w:numPr>
          <w:ilvl w:val="0"/>
          <w:numId w:val="41"/>
        </w:numPr>
        <w:spacing w:after="0"/>
        <w:ind w:left="450" w:hanging="450"/>
        <w:jc w:val="both"/>
        <w:rPr>
          <w:rFonts w:ascii="Times New Roman" w:eastAsia="Calibri" w:hAnsi="Times New Roman" w:cs="Times New Roman"/>
          <w:sz w:val="24"/>
          <w:szCs w:val="24"/>
        </w:rPr>
      </w:pPr>
      <w:r w:rsidRPr="005F088F">
        <w:rPr>
          <w:rFonts w:ascii="Times New Roman" w:eastAsia="Calibri" w:hAnsi="Times New Roman" w:cs="Times New Roman"/>
          <w:b/>
          <w:bCs/>
          <w:sz w:val="24"/>
          <w:szCs w:val="24"/>
        </w:rPr>
        <w:t xml:space="preserve">Thông qua </w:t>
      </w:r>
      <w:r w:rsidRPr="005F088F">
        <w:rPr>
          <w:rFonts w:ascii="Times New Roman" w:hAnsi="Times New Roman" w:cs="Times New Roman"/>
          <w:b/>
          <w:bCs/>
          <w:color w:val="000000"/>
          <w:sz w:val="24"/>
          <w:szCs w:val="24"/>
          <w:lang w:val="pt-BR"/>
        </w:rPr>
        <w:t>Báo cáo số 01/BC/ĐHĐCĐ/2024  của HĐQT về quản trị và kết quả hoạt động của HĐQT và từng thành viên HĐQT</w:t>
      </w:r>
      <w:r w:rsidRPr="005F088F">
        <w:rPr>
          <w:rFonts w:ascii="Times New Roman" w:hAnsi="Times New Roman" w:cs="Times New Roman"/>
          <w:b/>
          <w:bCs/>
          <w:sz w:val="24"/>
          <w:szCs w:val="24"/>
        </w:rPr>
        <w:t>; Phương hướng hoạt động của HĐQT trong năm 2024</w:t>
      </w:r>
      <w:r w:rsidRPr="005F088F">
        <w:rPr>
          <w:rFonts w:ascii="Times New Roman" w:eastAsia="Calibri" w:hAnsi="Times New Roman" w:cs="Times New Roman"/>
          <w:sz w:val="24"/>
          <w:szCs w:val="24"/>
        </w:rPr>
        <w:t xml:space="preserve"> </w:t>
      </w:r>
      <w:r w:rsidRPr="005F088F">
        <w:rPr>
          <w:rFonts w:ascii="Times New Roman" w:eastAsia="Calibri" w:hAnsi="Times New Roman" w:cs="Times New Roman"/>
          <w:i/>
          <w:iCs/>
          <w:sz w:val="24"/>
          <w:szCs w:val="24"/>
        </w:rPr>
        <w:t>(chi tiết theo Báo cáo số 01/BC/ĐHĐCĐ/2024 đính kèm)</w:t>
      </w:r>
      <w:r w:rsidRPr="005F088F">
        <w:rPr>
          <w:rFonts w:ascii="Times New Roman" w:eastAsia="Calibri" w:hAnsi="Times New Roman" w:cs="Times New Roman"/>
          <w:sz w:val="24"/>
          <w:szCs w:val="24"/>
        </w:rPr>
        <w:t>.</w:t>
      </w:r>
    </w:p>
    <w:p w14:paraId="487E97A9" w14:textId="798D805F" w:rsidR="004E2C28" w:rsidRPr="005F088F" w:rsidRDefault="004E2C28" w:rsidP="00BA155D">
      <w:pPr>
        <w:pStyle w:val="ListParagraph"/>
        <w:numPr>
          <w:ilvl w:val="0"/>
          <w:numId w:val="41"/>
        </w:numPr>
        <w:spacing w:after="0"/>
        <w:ind w:left="450" w:hanging="450"/>
        <w:jc w:val="both"/>
        <w:rPr>
          <w:rFonts w:ascii="Times New Roman" w:eastAsia="Calibri" w:hAnsi="Times New Roman" w:cs="Times New Roman"/>
          <w:b/>
          <w:sz w:val="24"/>
          <w:szCs w:val="24"/>
        </w:rPr>
      </w:pPr>
      <w:r w:rsidRPr="005F088F">
        <w:rPr>
          <w:rFonts w:ascii="Times New Roman" w:eastAsia="Calibri" w:hAnsi="Times New Roman" w:cs="Times New Roman"/>
          <w:b/>
          <w:bCs/>
          <w:sz w:val="24"/>
          <w:szCs w:val="24"/>
        </w:rPr>
        <w:t xml:space="preserve">Thông qua </w:t>
      </w:r>
      <w:r w:rsidRPr="005F088F">
        <w:rPr>
          <w:rFonts w:ascii="Times New Roman" w:hAnsi="Times New Roman" w:cs="Times New Roman"/>
          <w:b/>
          <w:bCs/>
          <w:color w:val="000000"/>
          <w:sz w:val="24"/>
          <w:szCs w:val="24"/>
          <w:lang w:val="pt-BR"/>
        </w:rPr>
        <w:t>Báo cáo số 02/BC/ĐHĐCĐ/2024 của HĐQT về kết quả hoạt động sản xuất kinh doanh năm 2023 và kế hoạch sản xuất kinh doanh năm 2024</w:t>
      </w:r>
      <w:r w:rsidRPr="005F088F">
        <w:rPr>
          <w:rFonts w:ascii="Times New Roman" w:eastAsia="Calibri" w:hAnsi="Times New Roman" w:cs="Times New Roman"/>
          <w:sz w:val="24"/>
          <w:szCs w:val="24"/>
        </w:rPr>
        <w:t xml:space="preserve"> </w:t>
      </w:r>
      <w:r w:rsidRPr="005F088F">
        <w:rPr>
          <w:rFonts w:ascii="Times New Roman" w:eastAsia="Calibri" w:hAnsi="Times New Roman" w:cs="Times New Roman"/>
          <w:i/>
          <w:iCs/>
          <w:sz w:val="24"/>
          <w:szCs w:val="24"/>
        </w:rPr>
        <w:t>(chi tiết theo Báo cáo số 02/BC/ĐHĐCĐ/2024 đính kèm)</w:t>
      </w:r>
      <w:r w:rsidRPr="005F088F">
        <w:rPr>
          <w:rFonts w:ascii="Times New Roman" w:eastAsia="Calibri" w:hAnsi="Times New Roman" w:cs="Times New Roman"/>
          <w:sz w:val="24"/>
          <w:szCs w:val="24"/>
        </w:rPr>
        <w:t>.</w:t>
      </w:r>
    </w:p>
    <w:p w14:paraId="3B8CFA26" w14:textId="4482A63C" w:rsidR="004E2C28" w:rsidRPr="005F088F" w:rsidRDefault="004E2C28" w:rsidP="00BA155D">
      <w:pPr>
        <w:pStyle w:val="ListParagraph"/>
        <w:numPr>
          <w:ilvl w:val="0"/>
          <w:numId w:val="41"/>
        </w:numPr>
        <w:spacing w:after="0"/>
        <w:ind w:left="450" w:hanging="450"/>
        <w:jc w:val="both"/>
        <w:rPr>
          <w:rFonts w:ascii="Times New Roman" w:eastAsia="Times New Roman" w:hAnsi="Times New Roman" w:cs="Times New Roman"/>
          <w:spacing w:val="-2"/>
          <w:sz w:val="24"/>
          <w:szCs w:val="24"/>
        </w:rPr>
      </w:pPr>
      <w:r w:rsidRPr="005F088F">
        <w:rPr>
          <w:rFonts w:ascii="Times New Roman" w:eastAsia="Calibri" w:hAnsi="Times New Roman" w:cs="Times New Roman"/>
          <w:b/>
          <w:bCs/>
          <w:sz w:val="24"/>
          <w:szCs w:val="24"/>
        </w:rPr>
        <w:t>Thông qua</w:t>
      </w:r>
      <w:r w:rsidRPr="005F088F">
        <w:rPr>
          <w:rFonts w:ascii="Times New Roman" w:hAnsi="Times New Roman" w:cs="Times New Roman"/>
          <w:b/>
          <w:bCs/>
          <w:color w:val="000000"/>
          <w:sz w:val="24"/>
          <w:szCs w:val="24"/>
          <w:lang w:val="pt-BR"/>
        </w:rPr>
        <w:t xml:space="preserve"> Báo cáo số 03/BC/ĐHĐCĐ/2024 của BKS về kết quả kinh doanh của Công ty, kết quả hoạt động của HĐQT, Tổng giám đốc; Báo cáo tự đánh giá kết quả hoạt động của BKS và thành viên BKS</w:t>
      </w:r>
      <w:r w:rsidRPr="005F088F">
        <w:rPr>
          <w:rFonts w:ascii="Times New Roman" w:eastAsia="Calibri" w:hAnsi="Times New Roman" w:cs="Times New Roman"/>
          <w:i/>
          <w:iCs/>
          <w:sz w:val="24"/>
          <w:szCs w:val="24"/>
        </w:rPr>
        <w:t xml:space="preserve"> (chi tiết theo</w:t>
      </w:r>
      <w:r w:rsidRPr="005F088F">
        <w:rPr>
          <w:rFonts w:ascii="Times New Roman" w:hAnsi="Times New Roman" w:cs="Times New Roman"/>
          <w:color w:val="000000"/>
          <w:sz w:val="24"/>
          <w:szCs w:val="24"/>
          <w:lang w:val="pt-BR"/>
        </w:rPr>
        <w:t xml:space="preserve"> </w:t>
      </w:r>
      <w:r w:rsidRPr="005F088F">
        <w:rPr>
          <w:rFonts w:ascii="Times New Roman" w:hAnsi="Times New Roman" w:cs="Times New Roman"/>
          <w:i/>
          <w:iCs/>
          <w:color w:val="000000"/>
          <w:sz w:val="24"/>
          <w:szCs w:val="24"/>
          <w:lang w:val="pt-BR"/>
        </w:rPr>
        <w:t>Báo cáo số 03/BC/ĐHĐCĐ/2024</w:t>
      </w:r>
      <w:r w:rsidRPr="005F088F">
        <w:rPr>
          <w:rFonts w:ascii="Times New Roman" w:eastAsia="Calibri" w:hAnsi="Times New Roman" w:cs="Times New Roman"/>
          <w:i/>
          <w:iCs/>
          <w:sz w:val="24"/>
          <w:szCs w:val="24"/>
        </w:rPr>
        <w:t xml:space="preserve"> đính kèm)</w:t>
      </w:r>
      <w:r w:rsidRPr="005F088F">
        <w:rPr>
          <w:rFonts w:ascii="Times New Roman" w:eastAsia="Calibri" w:hAnsi="Times New Roman" w:cs="Times New Roman"/>
          <w:sz w:val="24"/>
          <w:szCs w:val="24"/>
        </w:rPr>
        <w:t>.</w:t>
      </w:r>
    </w:p>
    <w:p w14:paraId="2A654FC9" w14:textId="63303106" w:rsidR="004E2C28" w:rsidRPr="005F088F" w:rsidRDefault="004E2C28" w:rsidP="00BA155D">
      <w:pPr>
        <w:pStyle w:val="ListParagraph"/>
        <w:numPr>
          <w:ilvl w:val="0"/>
          <w:numId w:val="41"/>
        </w:numPr>
        <w:spacing w:after="0"/>
        <w:ind w:left="450" w:hanging="450"/>
        <w:jc w:val="both"/>
        <w:rPr>
          <w:rFonts w:ascii="Times New Roman" w:eastAsia="Calibri" w:hAnsi="Times New Roman" w:cs="Times New Roman"/>
          <w:i/>
          <w:iCs/>
          <w:sz w:val="24"/>
          <w:szCs w:val="24"/>
        </w:rPr>
      </w:pPr>
      <w:r w:rsidRPr="005F088F">
        <w:rPr>
          <w:rFonts w:ascii="Times New Roman" w:eastAsia="Calibri" w:hAnsi="Times New Roman" w:cs="Times New Roman"/>
          <w:b/>
          <w:bCs/>
          <w:sz w:val="24"/>
          <w:szCs w:val="24"/>
        </w:rPr>
        <w:t>Thông qua</w:t>
      </w:r>
      <w:r w:rsidRPr="005F088F">
        <w:rPr>
          <w:rFonts w:ascii="Times New Roman" w:hAnsi="Times New Roman" w:cs="Times New Roman"/>
          <w:b/>
          <w:bCs/>
          <w:color w:val="000000"/>
          <w:sz w:val="24"/>
          <w:szCs w:val="24"/>
          <w:lang w:val="pt-BR"/>
        </w:rPr>
        <w:t xml:space="preserve"> Tờ trình số </w:t>
      </w:r>
      <w:r w:rsidRPr="005F088F">
        <w:rPr>
          <w:rFonts w:ascii="Times New Roman" w:hAnsi="Times New Roman" w:cs="Times New Roman"/>
          <w:b/>
          <w:bCs/>
          <w:sz w:val="24"/>
          <w:szCs w:val="24"/>
        </w:rPr>
        <w:t>01/TTr/ĐHĐCĐ/2024 về</w:t>
      </w:r>
      <w:r w:rsidRPr="005F088F">
        <w:rPr>
          <w:rFonts w:ascii="Times New Roman" w:hAnsi="Times New Roman" w:cs="Times New Roman"/>
          <w:b/>
          <w:bCs/>
          <w:color w:val="000000"/>
          <w:sz w:val="24"/>
          <w:szCs w:val="24"/>
          <w:lang w:val="pt-BR"/>
        </w:rPr>
        <w:t xml:space="preserve"> thông qua báo cáo tài chính kiểm toán năm 2023</w:t>
      </w:r>
      <w:r w:rsidRPr="005F088F">
        <w:rPr>
          <w:rFonts w:ascii="Times New Roman" w:eastAsia="Calibri" w:hAnsi="Times New Roman" w:cs="Times New Roman"/>
          <w:sz w:val="24"/>
          <w:szCs w:val="24"/>
        </w:rPr>
        <w:t xml:space="preserve"> </w:t>
      </w:r>
      <w:r w:rsidRPr="005F088F">
        <w:rPr>
          <w:rFonts w:ascii="Times New Roman" w:eastAsia="Calibri" w:hAnsi="Times New Roman" w:cs="Times New Roman"/>
          <w:i/>
          <w:iCs/>
          <w:sz w:val="24"/>
          <w:szCs w:val="24"/>
        </w:rPr>
        <w:t>(chi tiết theo</w:t>
      </w:r>
      <w:r w:rsidRPr="005F088F">
        <w:rPr>
          <w:rFonts w:ascii="Times New Roman" w:hAnsi="Times New Roman" w:cs="Times New Roman"/>
          <w:color w:val="000000"/>
          <w:sz w:val="24"/>
          <w:szCs w:val="24"/>
          <w:lang w:val="pt-BR"/>
        </w:rPr>
        <w:t xml:space="preserve"> </w:t>
      </w:r>
      <w:r w:rsidRPr="005F088F">
        <w:rPr>
          <w:rFonts w:ascii="Times New Roman" w:eastAsia="Calibri" w:hAnsi="Times New Roman" w:cs="Times New Roman"/>
          <w:i/>
          <w:iCs/>
          <w:sz w:val="24"/>
          <w:szCs w:val="24"/>
        </w:rPr>
        <w:t>Tờ trình số 01/TTr/ĐHĐCĐ/2024 đính kèm).</w:t>
      </w:r>
    </w:p>
    <w:p w14:paraId="0BB28C8B" w14:textId="4AD59C3B" w:rsidR="004E2C28" w:rsidRPr="005F088F" w:rsidRDefault="004E2C28" w:rsidP="00BA155D">
      <w:pPr>
        <w:pStyle w:val="ListParagraph"/>
        <w:numPr>
          <w:ilvl w:val="0"/>
          <w:numId w:val="41"/>
        </w:numPr>
        <w:spacing w:after="0"/>
        <w:ind w:left="450" w:hanging="450"/>
        <w:jc w:val="both"/>
        <w:rPr>
          <w:rFonts w:ascii="Times New Roman" w:eastAsia="Calibri" w:hAnsi="Times New Roman" w:cs="Times New Roman"/>
          <w:i/>
          <w:iCs/>
          <w:sz w:val="24"/>
          <w:szCs w:val="24"/>
        </w:rPr>
      </w:pPr>
      <w:r w:rsidRPr="005F088F">
        <w:rPr>
          <w:rFonts w:ascii="Times New Roman" w:eastAsia="Calibri" w:hAnsi="Times New Roman" w:cs="Times New Roman"/>
          <w:b/>
          <w:bCs/>
          <w:sz w:val="24"/>
          <w:szCs w:val="24"/>
        </w:rPr>
        <w:t>Thông qua</w:t>
      </w:r>
      <w:r w:rsidRPr="005F088F">
        <w:rPr>
          <w:rFonts w:ascii="Times New Roman" w:hAnsi="Times New Roman" w:cs="Times New Roman"/>
          <w:b/>
          <w:bCs/>
          <w:color w:val="000000"/>
          <w:sz w:val="24"/>
          <w:szCs w:val="24"/>
          <w:lang w:val="pt-BR"/>
        </w:rPr>
        <w:t xml:space="preserve"> Tờ trình số </w:t>
      </w:r>
      <w:r w:rsidRPr="005F088F">
        <w:rPr>
          <w:rFonts w:ascii="Times New Roman" w:hAnsi="Times New Roman" w:cs="Times New Roman"/>
          <w:b/>
          <w:bCs/>
          <w:sz w:val="24"/>
          <w:szCs w:val="24"/>
        </w:rPr>
        <w:t>02/TTr/ĐHĐCĐ/2024 về</w:t>
      </w:r>
      <w:r w:rsidRPr="005F088F">
        <w:rPr>
          <w:rFonts w:ascii="Times New Roman" w:hAnsi="Times New Roman" w:cs="Times New Roman"/>
          <w:b/>
          <w:bCs/>
          <w:color w:val="000000"/>
          <w:sz w:val="24"/>
          <w:szCs w:val="24"/>
          <w:lang w:val="pt-BR"/>
        </w:rPr>
        <w:t xml:space="preserve"> phân phối lợi nhuận năm 2023</w:t>
      </w:r>
      <w:r w:rsidRPr="005F088F">
        <w:rPr>
          <w:rFonts w:ascii="Times New Roman" w:eastAsia="Calibri" w:hAnsi="Times New Roman" w:cs="Times New Roman"/>
          <w:i/>
          <w:iCs/>
          <w:sz w:val="24"/>
          <w:szCs w:val="24"/>
        </w:rPr>
        <w:t xml:space="preserve"> (chi tiết theo</w:t>
      </w:r>
      <w:r w:rsidRPr="005F088F">
        <w:rPr>
          <w:rFonts w:ascii="Times New Roman" w:hAnsi="Times New Roman" w:cs="Times New Roman"/>
          <w:color w:val="000000"/>
          <w:sz w:val="24"/>
          <w:szCs w:val="24"/>
          <w:lang w:val="pt-BR"/>
        </w:rPr>
        <w:t xml:space="preserve"> </w:t>
      </w:r>
      <w:r w:rsidRPr="005F088F">
        <w:rPr>
          <w:rFonts w:ascii="Times New Roman" w:eastAsia="Calibri" w:hAnsi="Times New Roman" w:cs="Times New Roman"/>
          <w:i/>
          <w:iCs/>
          <w:sz w:val="24"/>
          <w:szCs w:val="24"/>
        </w:rPr>
        <w:t>Tờ trình số 02/TTr/ĐHĐCĐ/2024 đính kèm).</w:t>
      </w:r>
    </w:p>
    <w:p w14:paraId="5BC65EA7" w14:textId="7FD7503B" w:rsidR="004E2C28" w:rsidRPr="005F088F" w:rsidRDefault="004E2C28" w:rsidP="00BA155D">
      <w:pPr>
        <w:pStyle w:val="ListParagraph"/>
        <w:numPr>
          <w:ilvl w:val="0"/>
          <w:numId w:val="41"/>
        </w:numPr>
        <w:spacing w:after="0"/>
        <w:ind w:left="360"/>
        <w:jc w:val="both"/>
        <w:rPr>
          <w:rFonts w:ascii="Times New Roman" w:eastAsia="Calibri" w:hAnsi="Times New Roman" w:cs="Times New Roman"/>
          <w:i/>
          <w:iCs/>
          <w:sz w:val="24"/>
          <w:szCs w:val="24"/>
        </w:rPr>
      </w:pPr>
      <w:r w:rsidRPr="005F088F">
        <w:rPr>
          <w:rFonts w:ascii="Times New Roman" w:eastAsia="Calibri" w:hAnsi="Times New Roman" w:cs="Times New Roman"/>
          <w:b/>
          <w:bCs/>
          <w:sz w:val="24"/>
          <w:szCs w:val="24"/>
        </w:rPr>
        <w:t>Thông qua</w:t>
      </w:r>
      <w:r w:rsidRPr="005F088F">
        <w:rPr>
          <w:rFonts w:ascii="Times New Roman" w:hAnsi="Times New Roman" w:cs="Times New Roman"/>
          <w:b/>
          <w:bCs/>
          <w:color w:val="000000"/>
          <w:sz w:val="24"/>
          <w:szCs w:val="24"/>
          <w:lang w:val="pt-BR"/>
        </w:rPr>
        <w:t xml:space="preserve"> Tờ trình số </w:t>
      </w:r>
      <w:r w:rsidRPr="005F088F">
        <w:rPr>
          <w:rFonts w:ascii="Times New Roman" w:hAnsi="Times New Roman" w:cs="Times New Roman"/>
          <w:b/>
          <w:bCs/>
          <w:sz w:val="24"/>
          <w:szCs w:val="24"/>
        </w:rPr>
        <w:t>03/TTr/ĐHĐCĐ/2024 về</w:t>
      </w:r>
      <w:r w:rsidRPr="005F088F">
        <w:rPr>
          <w:rFonts w:ascii="Times New Roman" w:hAnsi="Times New Roman" w:cs="Times New Roman"/>
          <w:b/>
          <w:bCs/>
          <w:color w:val="000000"/>
          <w:sz w:val="24"/>
          <w:szCs w:val="24"/>
          <w:lang w:val="pt-BR"/>
        </w:rPr>
        <w:t xml:space="preserve"> </w:t>
      </w:r>
      <w:r w:rsidRPr="005F088F">
        <w:rPr>
          <w:rFonts w:ascii="Times New Roman" w:hAnsi="Times New Roman" w:cs="Times New Roman"/>
          <w:b/>
          <w:bCs/>
          <w:iCs/>
          <w:sz w:val="24"/>
          <w:szCs w:val="24"/>
        </w:rPr>
        <w:t>hoàn trích lập Quỹ khen thưởng, phúc lợi và hoàn chia cổ tức của các năm: năm 2019, năm 2020, năm 2021, năm 2022</w:t>
      </w:r>
      <w:r w:rsidRPr="005F088F">
        <w:rPr>
          <w:rFonts w:ascii="Times New Roman" w:eastAsia="Calibri" w:hAnsi="Times New Roman" w:cs="Times New Roman"/>
          <w:sz w:val="24"/>
          <w:szCs w:val="24"/>
        </w:rPr>
        <w:t xml:space="preserve"> </w:t>
      </w:r>
      <w:r w:rsidRPr="005F088F">
        <w:rPr>
          <w:rFonts w:ascii="Times New Roman" w:eastAsia="Calibri" w:hAnsi="Times New Roman" w:cs="Times New Roman"/>
          <w:i/>
          <w:iCs/>
          <w:sz w:val="24"/>
          <w:szCs w:val="24"/>
        </w:rPr>
        <w:t>(chi tiết theo</w:t>
      </w:r>
      <w:r w:rsidRPr="005F088F">
        <w:rPr>
          <w:rFonts w:ascii="Times New Roman" w:hAnsi="Times New Roman" w:cs="Times New Roman"/>
          <w:color w:val="000000"/>
          <w:sz w:val="24"/>
          <w:szCs w:val="24"/>
          <w:lang w:val="pt-BR"/>
        </w:rPr>
        <w:t xml:space="preserve"> </w:t>
      </w:r>
      <w:r w:rsidRPr="005F088F">
        <w:rPr>
          <w:rFonts w:ascii="Times New Roman" w:eastAsia="Calibri" w:hAnsi="Times New Roman" w:cs="Times New Roman"/>
          <w:i/>
          <w:iCs/>
          <w:sz w:val="24"/>
          <w:szCs w:val="24"/>
        </w:rPr>
        <w:t>Tờ trình số 03/TTr/ĐHĐCĐ/2024 đính kèm).</w:t>
      </w:r>
    </w:p>
    <w:p w14:paraId="642A024F" w14:textId="022DEE9C" w:rsidR="004E2C28" w:rsidRPr="005F088F" w:rsidRDefault="004E2C28" w:rsidP="00BA155D">
      <w:pPr>
        <w:pStyle w:val="ListParagraph"/>
        <w:numPr>
          <w:ilvl w:val="0"/>
          <w:numId w:val="41"/>
        </w:numPr>
        <w:spacing w:after="0"/>
        <w:ind w:left="360"/>
        <w:jc w:val="both"/>
        <w:rPr>
          <w:rFonts w:ascii="Times New Roman" w:eastAsia="Times New Roman" w:hAnsi="Times New Roman" w:cs="Times New Roman"/>
          <w:b/>
          <w:bCs/>
          <w:sz w:val="24"/>
          <w:szCs w:val="24"/>
          <w:lang w:val="pt-BR"/>
        </w:rPr>
      </w:pPr>
      <w:r w:rsidRPr="005F088F">
        <w:rPr>
          <w:rFonts w:ascii="Times New Roman" w:eastAsia="Calibri" w:hAnsi="Times New Roman" w:cs="Times New Roman"/>
          <w:b/>
          <w:bCs/>
          <w:sz w:val="24"/>
          <w:szCs w:val="24"/>
        </w:rPr>
        <w:t>Thông qua</w:t>
      </w:r>
      <w:r w:rsidRPr="005F088F">
        <w:rPr>
          <w:rFonts w:ascii="Times New Roman" w:hAnsi="Times New Roman" w:cs="Times New Roman"/>
          <w:b/>
          <w:bCs/>
          <w:color w:val="000000"/>
          <w:sz w:val="24"/>
          <w:szCs w:val="24"/>
          <w:lang w:val="pt-BR"/>
        </w:rPr>
        <w:t xml:space="preserve"> Tờ trình số </w:t>
      </w:r>
      <w:r w:rsidRPr="005F088F">
        <w:rPr>
          <w:rFonts w:ascii="Times New Roman" w:hAnsi="Times New Roman" w:cs="Times New Roman"/>
          <w:b/>
          <w:bCs/>
          <w:sz w:val="24"/>
          <w:szCs w:val="24"/>
        </w:rPr>
        <w:t>04/TTr/ĐHĐCĐ/2024 về</w:t>
      </w:r>
      <w:r w:rsidRPr="005F088F">
        <w:rPr>
          <w:rFonts w:ascii="Times New Roman" w:hAnsi="Times New Roman" w:cs="Times New Roman"/>
          <w:b/>
          <w:bCs/>
          <w:color w:val="000000"/>
          <w:sz w:val="24"/>
          <w:szCs w:val="24"/>
          <w:lang w:val="pt-BR"/>
        </w:rPr>
        <w:t xml:space="preserve"> </w:t>
      </w:r>
      <w:r w:rsidRPr="005F088F">
        <w:rPr>
          <w:rFonts w:ascii="Times New Roman" w:hAnsi="Times New Roman" w:cs="Times New Roman"/>
          <w:b/>
          <w:bCs/>
          <w:sz w:val="24"/>
          <w:szCs w:val="24"/>
        </w:rPr>
        <w:t>Quyết toán thù lao HĐQT và Ban kiểm soát năm 2023 và chi trả thù lao HĐQT và Ban kiểm soát năm 2024</w:t>
      </w:r>
      <w:r w:rsidRPr="005F088F">
        <w:rPr>
          <w:rFonts w:ascii="Times New Roman" w:eastAsia="Calibri" w:hAnsi="Times New Roman" w:cs="Times New Roman"/>
          <w:sz w:val="24"/>
          <w:szCs w:val="24"/>
        </w:rPr>
        <w:t xml:space="preserve"> </w:t>
      </w:r>
      <w:r w:rsidRPr="005F088F">
        <w:rPr>
          <w:rFonts w:ascii="Times New Roman" w:eastAsia="Calibri" w:hAnsi="Times New Roman" w:cs="Times New Roman"/>
          <w:i/>
          <w:iCs/>
          <w:sz w:val="24"/>
          <w:szCs w:val="24"/>
        </w:rPr>
        <w:t>(chi tiết theo</w:t>
      </w:r>
      <w:r w:rsidRPr="005F088F">
        <w:rPr>
          <w:rFonts w:ascii="Times New Roman" w:hAnsi="Times New Roman" w:cs="Times New Roman"/>
          <w:color w:val="000000"/>
          <w:sz w:val="24"/>
          <w:szCs w:val="24"/>
          <w:lang w:val="pt-BR"/>
        </w:rPr>
        <w:t xml:space="preserve"> </w:t>
      </w:r>
      <w:r w:rsidRPr="005F088F">
        <w:rPr>
          <w:rFonts w:ascii="Times New Roman" w:eastAsia="Calibri" w:hAnsi="Times New Roman" w:cs="Times New Roman"/>
          <w:i/>
          <w:iCs/>
          <w:sz w:val="24"/>
          <w:szCs w:val="24"/>
        </w:rPr>
        <w:t>Tờ trình số 04/TTr/ĐHĐCĐ/2024 đính kèm).</w:t>
      </w:r>
    </w:p>
    <w:p w14:paraId="3AA78224" w14:textId="37277DDC" w:rsidR="004E2C28" w:rsidRPr="005F088F" w:rsidRDefault="004E2C28" w:rsidP="00BA155D">
      <w:pPr>
        <w:pStyle w:val="ListParagraph"/>
        <w:numPr>
          <w:ilvl w:val="0"/>
          <w:numId w:val="41"/>
        </w:numPr>
        <w:spacing w:after="0"/>
        <w:ind w:left="360"/>
        <w:jc w:val="both"/>
        <w:rPr>
          <w:rFonts w:ascii="Times New Roman" w:eastAsia="Times New Roman" w:hAnsi="Times New Roman" w:cs="Times New Roman"/>
          <w:b/>
          <w:bCs/>
          <w:sz w:val="24"/>
          <w:szCs w:val="24"/>
          <w:lang w:val="pt-BR"/>
        </w:rPr>
      </w:pPr>
      <w:r w:rsidRPr="005F088F">
        <w:rPr>
          <w:rFonts w:ascii="Times New Roman" w:eastAsia="Calibri" w:hAnsi="Times New Roman" w:cs="Times New Roman"/>
          <w:b/>
          <w:bCs/>
          <w:sz w:val="24"/>
          <w:szCs w:val="24"/>
        </w:rPr>
        <w:t>Thông qua</w:t>
      </w:r>
      <w:r w:rsidRPr="005F088F">
        <w:rPr>
          <w:rFonts w:ascii="Times New Roman" w:hAnsi="Times New Roman" w:cs="Times New Roman"/>
          <w:b/>
          <w:bCs/>
          <w:color w:val="000000"/>
          <w:sz w:val="24"/>
          <w:szCs w:val="24"/>
          <w:lang w:val="pt-BR"/>
        </w:rPr>
        <w:t xml:space="preserve"> Tờ trình số </w:t>
      </w:r>
      <w:r w:rsidRPr="005F088F">
        <w:rPr>
          <w:rFonts w:ascii="Times New Roman" w:hAnsi="Times New Roman" w:cs="Times New Roman"/>
          <w:b/>
          <w:bCs/>
          <w:sz w:val="24"/>
          <w:szCs w:val="24"/>
        </w:rPr>
        <w:t>05/TTr/ĐHĐCĐ/2024 về</w:t>
      </w:r>
      <w:r w:rsidRPr="005F088F">
        <w:rPr>
          <w:rFonts w:ascii="Times New Roman" w:hAnsi="Times New Roman" w:cs="Times New Roman"/>
          <w:b/>
          <w:bCs/>
          <w:color w:val="000000"/>
          <w:sz w:val="24"/>
          <w:szCs w:val="24"/>
          <w:lang w:val="pt-BR"/>
        </w:rPr>
        <w:t xml:space="preserve"> </w:t>
      </w:r>
      <w:r w:rsidRPr="005F088F">
        <w:rPr>
          <w:rFonts w:ascii="Times New Roman" w:hAnsi="Times New Roman" w:cs="Times New Roman"/>
          <w:b/>
          <w:bCs/>
          <w:sz w:val="24"/>
          <w:szCs w:val="24"/>
        </w:rPr>
        <w:t>Lựa chọn đơn vị kiểm toán Báo cáo tài chính năm 2024</w:t>
      </w:r>
      <w:r w:rsidRPr="005F088F">
        <w:rPr>
          <w:rFonts w:ascii="Times New Roman" w:eastAsia="Calibri" w:hAnsi="Times New Roman" w:cs="Times New Roman"/>
          <w:sz w:val="24"/>
          <w:szCs w:val="24"/>
        </w:rPr>
        <w:t xml:space="preserve"> </w:t>
      </w:r>
      <w:r w:rsidRPr="005F088F">
        <w:rPr>
          <w:rFonts w:ascii="Times New Roman" w:eastAsia="Calibri" w:hAnsi="Times New Roman" w:cs="Times New Roman"/>
          <w:i/>
          <w:iCs/>
          <w:sz w:val="24"/>
          <w:szCs w:val="24"/>
        </w:rPr>
        <w:t>(chi tiết theo</w:t>
      </w:r>
      <w:r w:rsidRPr="005F088F">
        <w:rPr>
          <w:rFonts w:ascii="Times New Roman" w:hAnsi="Times New Roman" w:cs="Times New Roman"/>
          <w:color w:val="000000"/>
          <w:sz w:val="24"/>
          <w:szCs w:val="24"/>
          <w:lang w:val="pt-BR"/>
        </w:rPr>
        <w:t xml:space="preserve"> </w:t>
      </w:r>
      <w:r w:rsidRPr="005F088F">
        <w:rPr>
          <w:rFonts w:ascii="Times New Roman" w:eastAsia="Calibri" w:hAnsi="Times New Roman" w:cs="Times New Roman"/>
          <w:i/>
          <w:iCs/>
          <w:sz w:val="24"/>
          <w:szCs w:val="24"/>
        </w:rPr>
        <w:t>Tờ trình số 05/TTr/ĐHĐCĐ/2024 đính kèm).</w:t>
      </w:r>
    </w:p>
    <w:p w14:paraId="47387911" w14:textId="01143AB1" w:rsidR="004E2C28" w:rsidRPr="005F088F" w:rsidRDefault="004E2C28" w:rsidP="00BA155D">
      <w:pPr>
        <w:pStyle w:val="ListParagraph"/>
        <w:numPr>
          <w:ilvl w:val="0"/>
          <w:numId w:val="41"/>
        </w:numPr>
        <w:spacing w:after="0"/>
        <w:ind w:left="360"/>
        <w:jc w:val="both"/>
        <w:rPr>
          <w:rFonts w:ascii="Times New Roman" w:eastAsia="Times New Roman" w:hAnsi="Times New Roman" w:cs="Times New Roman"/>
          <w:b/>
          <w:bCs/>
          <w:sz w:val="24"/>
          <w:szCs w:val="24"/>
          <w:lang w:val="pt-BR"/>
        </w:rPr>
      </w:pPr>
      <w:r w:rsidRPr="005F088F">
        <w:rPr>
          <w:rFonts w:ascii="Times New Roman" w:eastAsia="Calibri" w:hAnsi="Times New Roman" w:cs="Times New Roman"/>
          <w:b/>
          <w:bCs/>
          <w:sz w:val="24"/>
          <w:szCs w:val="24"/>
        </w:rPr>
        <w:t>Thông qua</w:t>
      </w:r>
      <w:r w:rsidRPr="005F088F">
        <w:rPr>
          <w:rFonts w:ascii="Times New Roman" w:hAnsi="Times New Roman" w:cs="Times New Roman"/>
          <w:b/>
          <w:bCs/>
          <w:color w:val="000000"/>
          <w:sz w:val="24"/>
          <w:szCs w:val="24"/>
          <w:lang w:val="pt-BR"/>
        </w:rPr>
        <w:t xml:space="preserve"> Tờ trình số </w:t>
      </w:r>
      <w:r w:rsidRPr="005F088F">
        <w:rPr>
          <w:rFonts w:ascii="Times New Roman" w:hAnsi="Times New Roman" w:cs="Times New Roman"/>
          <w:b/>
          <w:bCs/>
          <w:sz w:val="24"/>
          <w:szCs w:val="24"/>
        </w:rPr>
        <w:t>06/TTr/ĐHĐCĐ/2024 về</w:t>
      </w:r>
      <w:r w:rsidRPr="005F088F">
        <w:rPr>
          <w:rFonts w:ascii="Times New Roman" w:hAnsi="Times New Roman" w:cs="Times New Roman"/>
          <w:b/>
          <w:bCs/>
          <w:color w:val="000000"/>
          <w:sz w:val="24"/>
          <w:szCs w:val="24"/>
          <w:lang w:val="pt-BR"/>
        </w:rPr>
        <w:t xml:space="preserve"> </w:t>
      </w:r>
      <w:r w:rsidRPr="005F088F">
        <w:rPr>
          <w:rFonts w:ascii="Times New Roman" w:hAnsi="Times New Roman" w:cs="Times New Roman"/>
          <w:b/>
          <w:bCs/>
          <w:sz w:val="24"/>
          <w:szCs w:val="24"/>
        </w:rPr>
        <w:t>bổ sung ngành, nghề kinh doanh</w:t>
      </w:r>
      <w:r w:rsidRPr="005F088F">
        <w:rPr>
          <w:rFonts w:ascii="Times New Roman" w:eastAsia="Calibri" w:hAnsi="Times New Roman" w:cs="Times New Roman"/>
          <w:sz w:val="24"/>
          <w:szCs w:val="24"/>
        </w:rPr>
        <w:t xml:space="preserve"> </w:t>
      </w:r>
      <w:r w:rsidRPr="005F088F">
        <w:rPr>
          <w:rFonts w:ascii="Times New Roman" w:eastAsia="Calibri" w:hAnsi="Times New Roman" w:cs="Times New Roman"/>
          <w:i/>
          <w:iCs/>
          <w:sz w:val="24"/>
          <w:szCs w:val="24"/>
        </w:rPr>
        <w:t>(chi tiết theo</w:t>
      </w:r>
      <w:r w:rsidRPr="005F088F">
        <w:rPr>
          <w:rFonts w:ascii="Times New Roman" w:hAnsi="Times New Roman" w:cs="Times New Roman"/>
          <w:color w:val="000000"/>
          <w:sz w:val="24"/>
          <w:szCs w:val="24"/>
          <w:lang w:val="pt-BR"/>
        </w:rPr>
        <w:t xml:space="preserve"> </w:t>
      </w:r>
      <w:r w:rsidRPr="005F088F">
        <w:rPr>
          <w:rFonts w:ascii="Times New Roman" w:eastAsia="Calibri" w:hAnsi="Times New Roman" w:cs="Times New Roman"/>
          <w:i/>
          <w:iCs/>
          <w:sz w:val="24"/>
          <w:szCs w:val="24"/>
        </w:rPr>
        <w:t>Tờ trình số 06/TTr/ĐHĐCĐ/2024 đính kèm).</w:t>
      </w:r>
    </w:p>
    <w:p w14:paraId="5C8960C8" w14:textId="001C53A6" w:rsidR="004E2C28" w:rsidRPr="005F088F" w:rsidRDefault="004E2C28" w:rsidP="00BA155D">
      <w:pPr>
        <w:pStyle w:val="ListParagraph"/>
        <w:numPr>
          <w:ilvl w:val="0"/>
          <w:numId w:val="41"/>
        </w:numPr>
        <w:spacing w:after="0"/>
        <w:ind w:left="360"/>
        <w:jc w:val="both"/>
        <w:rPr>
          <w:rFonts w:ascii="Times New Roman" w:eastAsia="Times New Roman" w:hAnsi="Times New Roman" w:cs="Times New Roman"/>
          <w:sz w:val="24"/>
          <w:szCs w:val="24"/>
          <w:lang w:val="pt-BR"/>
        </w:rPr>
      </w:pPr>
      <w:r w:rsidRPr="005F088F">
        <w:rPr>
          <w:rFonts w:ascii="Times New Roman" w:eastAsia="Times New Roman" w:hAnsi="Times New Roman" w:cs="Times New Roman"/>
          <w:b/>
          <w:bCs/>
          <w:sz w:val="24"/>
          <w:szCs w:val="24"/>
          <w:lang w:val="pt-BR"/>
        </w:rPr>
        <w:t xml:space="preserve">Thông qua </w:t>
      </w:r>
      <w:r w:rsidRPr="005F088F">
        <w:rPr>
          <w:rFonts w:ascii="Times New Roman" w:hAnsi="Times New Roman" w:cs="Times New Roman"/>
          <w:b/>
          <w:bCs/>
          <w:color w:val="000000"/>
          <w:sz w:val="24"/>
          <w:szCs w:val="24"/>
          <w:lang w:val="pt-BR"/>
        </w:rPr>
        <w:t xml:space="preserve">Tờ trình số </w:t>
      </w:r>
      <w:r w:rsidRPr="005F088F">
        <w:rPr>
          <w:rFonts w:ascii="Times New Roman" w:hAnsi="Times New Roman" w:cs="Times New Roman"/>
          <w:b/>
          <w:bCs/>
          <w:sz w:val="24"/>
          <w:szCs w:val="24"/>
        </w:rPr>
        <w:t>07/TTr/ĐHĐCĐ/2024 về</w:t>
      </w:r>
      <w:r w:rsidRPr="005F088F">
        <w:rPr>
          <w:rFonts w:ascii="Times New Roman" w:hAnsi="Times New Roman" w:cs="Times New Roman"/>
          <w:b/>
          <w:bCs/>
          <w:color w:val="000000"/>
          <w:sz w:val="24"/>
          <w:szCs w:val="24"/>
          <w:lang w:val="pt-BR"/>
        </w:rPr>
        <w:t xml:space="preserve"> </w:t>
      </w:r>
      <w:r w:rsidRPr="005F088F">
        <w:rPr>
          <w:rFonts w:ascii="Times New Roman" w:hAnsi="Times New Roman" w:cs="Times New Roman"/>
          <w:b/>
          <w:bCs/>
          <w:sz w:val="24"/>
          <w:szCs w:val="24"/>
        </w:rPr>
        <w:t xml:space="preserve">miễn nhiệm Kiểm soát viên và bầu bổ sung Kiểm soát viên trong thời gian còn lại của nhiệm kỳ 2023-2028 </w:t>
      </w:r>
      <w:r w:rsidRPr="005F088F">
        <w:rPr>
          <w:rFonts w:ascii="Times New Roman" w:eastAsia="Calibri" w:hAnsi="Times New Roman" w:cs="Times New Roman"/>
          <w:i/>
          <w:iCs/>
          <w:sz w:val="24"/>
          <w:szCs w:val="24"/>
        </w:rPr>
        <w:t>(chi tiết theo</w:t>
      </w:r>
      <w:r w:rsidRPr="005F088F">
        <w:rPr>
          <w:rFonts w:ascii="Times New Roman" w:hAnsi="Times New Roman" w:cs="Times New Roman"/>
          <w:color w:val="000000"/>
          <w:sz w:val="24"/>
          <w:szCs w:val="24"/>
          <w:lang w:val="pt-BR"/>
        </w:rPr>
        <w:t xml:space="preserve"> </w:t>
      </w:r>
      <w:r w:rsidRPr="005F088F">
        <w:rPr>
          <w:rFonts w:ascii="Times New Roman" w:eastAsia="Calibri" w:hAnsi="Times New Roman" w:cs="Times New Roman"/>
          <w:i/>
          <w:iCs/>
          <w:sz w:val="24"/>
          <w:szCs w:val="24"/>
        </w:rPr>
        <w:t>Tờ trình số 07/TTr/ĐHĐCĐ/2024 đính kèm).</w:t>
      </w:r>
    </w:p>
    <w:p w14:paraId="1D52D02B" w14:textId="59C1B563" w:rsidR="004E2C28" w:rsidRPr="005F088F" w:rsidRDefault="004E2C28" w:rsidP="00BA155D">
      <w:pPr>
        <w:pStyle w:val="ListParagraph"/>
        <w:numPr>
          <w:ilvl w:val="0"/>
          <w:numId w:val="41"/>
        </w:numPr>
        <w:spacing w:after="0"/>
        <w:ind w:left="360"/>
        <w:jc w:val="both"/>
        <w:rPr>
          <w:rFonts w:ascii="Times New Roman" w:eastAsia="Times New Roman" w:hAnsi="Times New Roman" w:cs="Times New Roman"/>
          <w:b/>
          <w:bCs/>
          <w:sz w:val="24"/>
          <w:szCs w:val="24"/>
          <w:lang w:val="pt-BR"/>
        </w:rPr>
      </w:pPr>
      <w:r w:rsidRPr="005F088F">
        <w:rPr>
          <w:rFonts w:ascii="Times New Roman" w:eastAsia="Times New Roman" w:hAnsi="Times New Roman" w:cs="Times New Roman"/>
          <w:b/>
          <w:bCs/>
          <w:sz w:val="24"/>
          <w:szCs w:val="24"/>
          <w:lang w:val="pt-BR"/>
        </w:rPr>
        <w:lastRenderedPageBreak/>
        <w:t>Thông qua việc bầu bổ sung Kiểm soát viên trong thời gian còn lại của nhiệm kỳ 2023 – 2028 gồm các thành viên sau đây:</w:t>
      </w:r>
    </w:p>
    <w:p w14:paraId="0D08D099" w14:textId="7E3F5ADE" w:rsidR="004E2C28" w:rsidRPr="005F088F" w:rsidRDefault="004E2C28" w:rsidP="00BA155D">
      <w:pPr>
        <w:spacing w:after="0"/>
        <w:ind w:firstLine="450"/>
        <w:jc w:val="both"/>
        <w:rPr>
          <w:rFonts w:ascii="Times New Roman" w:eastAsia="Times New Roman" w:hAnsi="Times New Roman" w:cs="Times New Roman"/>
          <w:sz w:val="24"/>
          <w:szCs w:val="24"/>
          <w:lang w:val="pt-BR"/>
        </w:rPr>
      </w:pPr>
      <w:r w:rsidRPr="005F088F">
        <w:rPr>
          <w:rFonts w:ascii="Times New Roman" w:eastAsia="Times New Roman" w:hAnsi="Times New Roman" w:cs="Times New Roman"/>
          <w:sz w:val="24"/>
          <w:szCs w:val="24"/>
          <w:lang w:val="pt-BR"/>
        </w:rPr>
        <w:t>-</w:t>
      </w:r>
      <w:r w:rsidRPr="005F088F">
        <w:rPr>
          <w:rFonts w:ascii="Times New Roman" w:eastAsia="Times New Roman" w:hAnsi="Times New Roman" w:cs="Times New Roman"/>
          <w:sz w:val="24"/>
          <w:szCs w:val="24"/>
          <w:lang w:val="pt-BR"/>
        </w:rPr>
        <w:tab/>
        <w:t>Bà Lương Thị Thu Hà: Kiểm soát viên</w:t>
      </w:r>
    </w:p>
    <w:p w14:paraId="2E191FEC" w14:textId="5F199D00" w:rsidR="00070331" w:rsidRPr="005F088F" w:rsidRDefault="004E2C28" w:rsidP="00BA155D">
      <w:pPr>
        <w:spacing w:after="0"/>
        <w:ind w:firstLine="450"/>
        <w:jc w:val="both"/>
        <w:rPr>
          <w:rFonts w:ascii="Times New Roman" w:eastAsia="Calibri" w:hAnsi="Times New Roman" w:cs="Times New Roman"/>
          <w:bCs/>
          <w:sz w:val="24"/>
          <w:szCs w:val="24"/>
          <w:lang w:val="vi-VN"/>
        </w:rPr>
      </w:pPr>
      <w:r w:rsidRPr="005F088F">
        <w:rPr>
          <w:rFonts w:ascii="Times New Roman" w:eastAsia="Times New Roman" w:hAnsi="Times New Roman" w:cs="Times New Roman"/>
          <w:sz w:val="24"/>
          <w:szCs w:val="24"/>
          <w:lang w:val="pt-BR"/>
        </w:rPr>
        <w:t>-   Bà Nguyễn Thị Hường: Kiểm soát viên</w:t>
      </w:r>
    </w:p>
    <w:p w14:paraId="14EA6E37" w14:textId="77777777" w:rsidR="00044DD4" w:rsidRPr="005F088F" w:rsidRDefault="00940A61" w:rsidP="00BA155D">
      <w:pPr>
        <w:tabs>
          <w:tab w:val="left" w:pos="360"/>
        </w:tabs>
        <w:snapToGrid w:val="0"/>
        <w:spacing w:after="0"/>
        <w:ind w:left="284" w:hanging="284"/>
        <w:jc w:val="both"/>
        <w:rPr>
          <w:rFonts w:ascii="Times New Roman" w:eastAsia="Times New Roman" w:hAnsi="Times New Roman" w:cs="Times New Roman"/>
          <w:b/>
          <w:sz w:val="24"/>
          <w:szCs w:val="24"/>
          <w:lang w:val="vi-VN"/>
        </w:rPr>
      </w:pPr>
      <w:r w:rsidRPr="005F088F">
        <w:rPr>
          <w:rFonts w:ascii="Times New Roman" w:eastAsia="Times New Roman" w:hAnsi="Times New Roman" w:cs="Times New Roman"/>
          <w:b/>
          <w:sz w:val="24"/>
          <w:szCs w:val="24"/>
          <w:lang w:val="pt-BR"/>
        </w:rPr>
        <w:t xml:space="preserve">VI. </w:t>
      </w:r>
      <w:r w:rsidR="00282443" w:rsidRPr="005F088F">
        <w:rPr>
          <w:rFonts w:ascii="Times New Roman" w:eastAsia="Times New Roman" w:hAnsi="Times New Roman" w:cs="Times New Roman"/>
          <w:b/>
          <w:sz w:val="24"/>
          <w:szCs w:val="24"/>
          <w:lang w:val="pt-BR"/>
        </w:rPr>
        <w:t>THỦ</w:t>
      </w:r>
      <w:r w:rsidR="00282443" w:rsidRPr="005F088F">
        <w:rPr>
          <w:rFonts w:ascii="Times New Roman" w:eastAsia="Times New Roman" w:hAnsi="Times New Roman" w:cs="Times New Roman"/>
          <w:b/>
          <w:sz w:val="24"/>
          <w:szCs w:val="24"/>
          <w:lang w:val="vi-VN"/>
        </w:rPr>
        <w:t xml:space="preserve"> TỤC KẾT THÚC ĐẠI HỘI</w:t>
      </w:r>
    </w:p>
    <w:p w14:paraId="0092E06B" w14:textId="0FFA3F29" w:rsidR="00070331" w:rsidRPr="005F088F" w:rsidRDefault="00B4786A" w:rsidP="00BA155D">
      <w:pPr>
        <w:snapToGrid w:val="0"/>
        <w:spacing w:after="0"/>
        <w:jc w:val="both"/>
        <w:rPr>
          <w:rFonts w:ascii="Times New Roman" w:eastAsia="Calibri" w:hAnsi="Times New Roman" w:cs="Times New Roman"/>
          <w:sz w:val="24"/>
          <w:szCs w:val="24"/>
          <w:lang w:val="vi-VN"/>
        </w:rPr>
      </w:pPr>
      <w:r w:rsidRPr="005F088F">
        <w:rPr>
          <w:rFonts w:ascii="Times New Roman" w:eastAsia="Calibri" w:hAnsi="Times New Roman" w:cs="Times New Roman"/>
          <w:sz w:val="24"/>
          <w:szCs w:val="24"/>
        </w:rPr>
        <w:t>Thư ký</w:t>
      </w:r>
      <w:r w:rsidR="00044DD4" w:rsidRPr="005F088F">
        <w:rPr>
          <w:rFonts w:ascii="Times New Roman" w:eastAsia="Calibri" w:hAnsi="Times New Roman" w:cs="Times New Roman"/>
          <w:sz w:val="24"/>
          <w:szCs w:val="24"/>
        </w:rPr>
        <w:t xml:space="preserve"> </w:t>
      </w:r>
      <w:r w:rsidR="00282443" w:rsidRPr="005F088F">
        <w:rPr>
          <w:rFonts w:ascii="Times New Roman" w:eastAsia="Calibri" w:hAnsi="Times New Roman" w:cs="Times New Roman"/>
          <w:sz w:val="24"/>
          <w:szCs w:val="24"/>
        </w:rPr>
        <w:t>đại</w:t>
      </w:r>
      <w:r w:rsidR="00282443" w:rsidRPr="005F088F">
        <w:rPr>
          <w:rFonts w:ascii="Times New Roman" w:eastAsia="Calibri" w:hAnsi="Times New Roman" w:cs="Times New Roman"/>
          <w:sz w:val="24"/>
          <w:szCs w:val="24"/>
          <w:lang w:val="vi-VN"/>
        </w:rPr>
        <w:t xml:space="preserve"> hội trình bày</w:t>
      </w:r>
      <w:r w:rsidR="00044DD4" w:rsidRPr="005F088F">
        <w:rPr>
          <w:rFonts w:ascii="Times New Roman" w:eastAsia="Calibri" w:hAnsi="Times New Roman" w:cs="Times New Roman"/>
          <w:sz w:val="24"/>
          <w:szCs w:val="24"/>
        </w:rPr>
        <w:t xml:space="preserve"> Biên bản</w:t>
      </w:r>
      <w:r w:rsidR="00282443" w:rsidRPr="005F088F">
        <w:rPr>
          <w:rFonts w:ascii="Times New Roman" w:eastAsia="Calibri" w:hAnsi="Times New Roman" w:cs="Times New Roman"/>
          <w:sz w:val="24"/>
          <w:szCs w:val="24"/>
          <w:lang w:val="vi-VN"/>
        </w:rPr>
        <w:t xml:space="preserve"> và dự thảo</w:t>
      </w:r>
      <w:r w:rsidR="00044DD4" w:rsidRPr="005F088F">
        <w:rPr>
          <w:rFonts w:ascii="Times New Roman" w:eastAsia="Calibri" w:hAnsi="Times New Roman" w:cs="Times New Roman"/>
          <w:sz w:val="24"/>
          <w:szCs w:val="24"/>
        </w:rPr>
        <w:t xml:space="preserve"> Nghị quyết </w:t>
      </w:r>
      <w:r w:rsidR="00282443" w:rsidRPr="005F088F">
        <w:rPr>
          <w:rFonts w:ascii="Times New Roman" w:eastAsia="Calibri" w:hAnsi="Times New Roman" w:cs="Times New Roman"/>
          <w:sz w:val="24"/>
          <w:szCs w:val="24"/>
        </w:rPr>
        <w:t>Đại</w:t>
      </w:r>
      <w:r w:rsidR="00282443" w:rsidRPr="005F088F">
        <w:rPr>
          <w:rFonts w:ascii="Times New Roman" w:eastAsia="Calibri" w:hAnsi="Times New Roman" w:cs="Times New Roman"/>
          <w:sz w:val="24"/>
          <w:szCs w:val="24"/>
          <w:lang w:val="vi-VN"/>
        </w:rPr>
        <w:t xml:space="preserve"> hội đồng cổ đông </w:t>
      </w:r>
      <w:r w:rsidR="00044DD4" w:rsidRPr="005F088F">
        <w:rPr>
          <w:rFonts w:ascii="Times New Roman" w:eastAsia="Calibri" w:hAnsi="Times New Roman" w:cs="Times New Roman"/>
          <w:sz w:val="24"/>
          <w:szCs w:val="24"/>
        </w:rPr>
        <w:t>trước Đại hội</w:t>
      </w:r>
      <w:r w:rsidR="00282443" w:rsidRPr="005F088F">
        <w:rPr>
          <w:rFonts w:ascii="Times New Roman" w:eastAsia="Calibri" w:hAnsi="Times New Roman" w:cs="Times New Roman"/>
          <w:sz w:val="24"/>
          <w:szCs w:val="24"/>
          <w:lang w:val="vi-VN"/>
        </w:rPr>
        <w:t>.</w:t>
      </w:r>
    </w:p>
    <w:p w14:paraId="1DB81156" w14:textId="361D9572" w:rsidR="00044DD4" w:rsidRPr="005F088F" w:rsidRDefault="00070331" w:rsidP="00BA155D">
      <w:pPr>
        <w:snapToGrid w:val="0"/>
        <w:spacing w:after="0"/>
        <w:jc w:val="both"/>
        <w:rPr>
          <w:rFonts w:ascii="Times New Roman" w:eastAsia="Calibri" w:hAnsi="Times New Roman" w:cs="Times New Roman"/>
          <w:sz w:val="24"/>
          <w:szCs w:val="24"/>
        </w:rPr>
      </w:pPr>
      <w:r w:rsidRPr="005F088F">
        <w:rPr>
          <w:rFonts w:ascii="Times New Roman" w:eastAsia="Calibri" w:hAnsi="Times New Roman" w:cs="Times New Roman"/>
          <w:sz w:val="24"/>
          <w:szCs w:val="24"/>
        </w:rPr>
        <w:t>Chủ</w:t>
      </w:r>
      <w:r w:rsidRPr="005F088F">
        <w:rPr>
          <w:rFonts w:ascii="Times New Roman" w:eastAsia="Calibri" w:hAnsi="Times New Roman" w:cs="Times New Roman"/>
          <w:sz w:val="24"/>
          <w:szCs w:val="24"/>
          <w:lang w:val="vi-VN"/>
        </w:rPr>
        <w:t xml:space="preserve"> toạ đề nghị Đại hội biểu quyết thông qua nội dung Biên bản và nghị quyế</w:t>
      </w:r>
      <w:r w:rsidR="00D80763" w:rsidRPr="005F088F">
        <w:rPr>
          <w:rFonts w:ascii="Times New Roman" w:eastAsia="Calibri" w:hAnsi="Times New Roman" w:cs="Times New Roman"/>
          <w:sz w:val="24"/>
          <w:szCs w:val="24"/>
          <w:lang w:val="vi-VN"/>
        </w:rPr>
        <w:t>t b</w:t>
      </w:r>
      <w:r w:rsidRPr="005F088F">
        <w:rPr>
          <w:rFonts w:ascii="Times New Roman" w:eastAsia="Calibri" w:hAnsi="Times New Roman" w:cs="Times New Roman"/>
          <w:sz w:val="24"/>
          <w:szCs w:val="24"/>
          <w:lang w:val="vi-VN"/>
        </w:rPr>
        <w:t>ằng phương thức giơ thẻ biểu quyết. Kết quả biểu quyết như sau</w:t>
      </w:r>
      <w:r w:rsidR="00044DD4" w:rsidRPr="005F088F">
        <w:rPr>
          <w:rFonts w:ascii="Times New Roman" w:eastAsia="Calibri" w:hAnsi="Times New Roman" w:cs="Times New Roman"/>
          <w:sz w:val="24"/>
          <w:szCs w:val="24"/>
        </w:rPr>
        <w:t xml:space="preserve">: </w:t>
      </w:r>
    </w:p>
    <w:p w14:paraId="397DC704" w14:textId="77777777" w:rsidR="00070331" w:rsidRPr="005F088F" w:rsidRDefault="00070331" w:rsidP="00BA155D">
      <w:pPr>
        <w:snapToGrid w:val="0"/>
        <w:spacing w:after="0"/>
        <w:ind w:firstLine="709"/>
        <w:jc w:val="both"/>
        <w:rPr>
          <w:rFonts w:ascii="Times New Roman" w:hAnsi="Times New Roman" w:cs="Times New Roman"/>
          <w:b/>
          <w:i/>
          <w:spacing w:val="6"/>
          <w:sz w:val="24"/>
          <w:szCs w:val="24"/>
        </w:rPr>
      </w:pPr>
      <w:r w:rsidRPr="005F088F">
        <w:rPr>
          <w:rFonts w:ascii="Times New Roman" w:hAnsi="Times New Roman" w:cs="Times New Roman"/>
          <w:b/>
          <w:i/>
          <w:spacing w:val="6"/>
          <w:sz w:val="24"/>
          <w:szCs w:val="24"/>
        </w:rPr>
        <w:t>Kết</w:t>
      </w:r>
      <w:r w:rsidRPr="005F088F">
        <w:rPr>
          <w:rFonts w:ascii="Times New Roman" w:hAnsi="Times New Roman" w:cs="Times New Roman"/>
          <w:b/>
          <w:i/>
          <w:spacing w:val="6"/>
          <w:sz w:val="24"/>
          <w:szCs w:val="24"/>
          <w:lang w:val="vi-VN"/>
        </w:rPr>
        <w:t xml:space="preserve"> quả</w:t>
      </w:r>
      <w:r w:rsidRPr="005F088F">
        <w:rPr>
          <w:rFonts w:ascii="Times New Roman" w:hAnsi="Times New Roman" w:cs="Times New Roman"/>
          <w:b/>
          <w:i/>
          <w:spacing w:val="6"/>
          <w:sz w:val="24"/>
          <w:szCs w:val="24"/>
        </w:rPr>
        <w:t xml:space="preserve"> biểu quyết:</w:t>
      </w:r>
    </w:p>
    <w:p w14:paraId="2948C154" w14:textId="77777777" w:rsidR="00070331" w:rsidRPr="005F088F" w:rsidRDefault="00070331"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Tổng số phiếu tham gia biểu quyết: 10.000.000 phiếu, đại diện cho 10.000.000 cổ phần, chiếm 100% trên tổng số phiếu biểu quyết tham dự Đại hội.</w:t>
      </w:r>
    </w:p>
    <w:p w14:paraId="672D7FA4" w14:textId="77777777" w:rsidR="00070331" w:rsidRPr="005F088F" w:rsidRDefault="00070331"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Tổng số phiếu không hợp lệ: 0 phiếu, đại diện cho 0 cổ phần, chiếm 0% trên tổng số phiếu tham gia biểu quyết. </w:t>
      </w:r>
    </w:p>
    <w:p w14:paraId="5786A565" w14:textId="77777777" w:rsidR="00070331" w:rsidRPr="005F088F" w:rsidRDefault="00070331"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 xml:space="preserve">Tổng số phiếu hợp lệ: 10.000.000 phiếu, đại diện cho 10.000.000 cổ phần, chiếm 100% trên tổng số phiếu tham gia biểu quyết. </w:t>
      </w:r>
    </w:p>
    <w:p w14:paraId="63840654" w14:textId="77777777" w:rsidR="00070331" w:rsidRPr="005F088F" w:rsidRDefault="00070331" w:rsidP="00BA155D">
      <w:pPr>
        <w:tabs>
          <w:tab w:val="left" w:pos="720"/>
          <w:tab w:val="left" w:leader="dot" w:pos="8760"/>
        </w:tabs>
        <w:snapToGrid w:val="0"/>
        <w:spacing w:after="0"/>
        <w:ind w:firstLine="709"/>
        <w:jc w:val="both"/>
        <w:rPr>
          <w:rFonts w:ascii="Times New Roman" w:hAnsi="Times New Roman" w:cs="Times New Roman"/>
          <w:b/>
          <w:bCs/>
          <w:sz w:val="24"/>
          <w:szCs w:val="24"/>
          <w:u w:val="single"/>
        </w:rPr>
      </w:pPr>
      <w:r w:rsidRPr="005F088F">
        <w:rPr>
          <w:rFonts w:ascii="Times New Roman" w:hAnsi="Times New Roman" w:cs="Times New Roman"/>
          <w:b/>
          <w:bCs/>
          <w:sz w:val="24"/>
          <w:szCs w:val="24"/>
          <w:u w:val="single"/>
        </w:rPr>
        <w:t>Trong đó:</w:t>
      </w:r>
    </w:p>
    <w:p w14:paraId="5AF3C145" w14:textId="77777777" w:rsidR="00070331" w:rsidRPr="005F088F" w:rsidRDefault="00070331"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Số phiếu biểu quyết tán thành  10.0</w:t>
      </w:r>
      <w:r w:rsidRPr="005F088F">
        <w:rPr>
          <w:rFonts w:ascii="Times New Roman" w:hAnsi="Times New Roman" w:cs="Times New Roman"/>
          <w:bCs/>
          <w:spacing w:val="-2"/>
          <w:sz w:val="24"/>
          <w:szCs w:val="24"/>
          <w:lang w:val="en-GB"/>
        </w:rPr>
        <w:t>00.000</w:t>
      </w:r>
      <w:r w:rsidRPr="005F088F">
        <w:rPr>
          <w:rFonts w:ascii="Times New Roman" w:hAnsi="Times New Roman" w:cs="Times New Roman"/>
          <w:bCs/>
          <w:spacing w:val="-2"/>
          <w:sz w:val="24"/>
          <w:szCs w:val="24"/>
          <w:lang w:val="vi-VN"/>
        </w:rPr>
        <w:t xml:space="preserve"> cổ phần, </w:t>
      </w:r>
      <w:r w:rsidRPr="005F088F">
        <w:rPr>
          <w:rFonts w:ascii="Times New Roman" w:hAnsi="Times New Roman" w:cs="Times New Roman"/>
          <w:sz w:val="24"/>
          <w:szCs w:val="24"/>
          <w:lang w:val="en-SG"/>
        </w:rPr>
        <w:t>100% trên</w:t>
      </w:r>
      <w:r w:rsidRPr="005F088F">
        <w:rPr>
          <w:rFonts w:ascii="Times New Roman" w:hAnsi="Times New Roman" w:cs="Times New Roman"/>
          <w:sz w:val="24"/>
          <w:szCs w:val="24"/>
          <w:lang w:val="vi-VN"/>
        </w:rPr>
        <w:t xml:space="preserve"> tổng </w:t>
      </w:r>
      <w:r w:rsidRPr="005F088F">
        <w:rPr>
          <w:rFonts w:ascii="Times New Roman" w:hAnsi="Times New Roman" w:cs="Times New Roman"/>
          <w:sz w:val="24"/>
          <w:szCs w:val="24"/>
          <w:lang w:val="en-SG"/>
        </w:rPr>
        <w:t xml:space="preserve">số phiếu </w:t>
      </w:r>
      <w:r w:rsidRPr="005F088F">
        <w:rPr>
          <w:rFonts w:ascii="Times New Roman" w:hAnsi="Times New Roman" w:cs="Times New Roman"/>
          <w:sz w:val="24"/>
          <w:szCs w:val="24"/>
          <w:lang w:val="vi-VN"/>
        </w:rPr>
        <w:t>tham gia biểu quyết.</w:t>
      </w:r>
    </w:p>
    <w:p w14:paraId="544A5E77" w14:textId="77777777" w:rsidR="00070331" w:rsidRPr="005F088F" w:rsidRDefault="00070331" w:rsidP="00BA155D">
      <w:pPr>
        <w:pStyle w:val="ListParagraph"/>
        <w:numPr>
          <w:ilvl w:val="0"/>
          <w:numId w:val="32"/>
        </w:numPr>
        <w:snapToGrid w:val="0"/>
        <w:spacing w:after="0"/>
        <w:ind w:left="1276" w:hanging="567"/>
        <w:contextualSpacing w:val="0"/>
        <w:jc w:val="both"/>
        <w:rPr>
          <w:rFonts w:ascii="Times New Roman" w:hAnsi="Times New Roman" w:cs="Times New Roman"/>
          <w:bCs/>
          <w:spacing w:val="-2"/>
          <w:sz w:val="24"/>
          <w:szCs w:val="24"/>
          <w:lang w:val="vi-VN"/>
        </w:rPr>
      </w:pPr>
      <w:r w:rsidRPr="005F088F">
        <w:rPr>
          <w:rFonts w:ascii="Times New Roman" w:hAnsi="Times New Roman" w:cs="Times New Roman"/>
          <w:bCs/>
          <w:spacing w:val="-2"/>
          <w:sz w:val="24"/>
          <w:szCs w:val="24"/>
          <w:lang w:val="vi-VN"/>
        </w:rPr>
        <w:t>Số phiếu biểu quyết không tán thành 0 cổ phần, đạt 0% trên tổng số phiếu tham gia biểu quyết.</w:t>
      </w:r>
    </w:p>
    <w:p w14:paraId="4416D25F" w14:textId="77777777" w:rsidR="00070331" w:rsidRPr="005F088F" w:rsidRDefault="00070331" w:rsidP="00BA155D">
      <w:pPr>
        <w:pStyle w:val="ListParagraph"/>
        <w:numPr>
          <w:ilvl w:val="0"/>
          <w:numId w:val="32"/>
        </w:numPr>
        <w:snapToGrid w:val="0"/>
        <w:spacing w:after="0"/>
        <w:ind w:left="1276" w:hanging="567"/>
        <w:contextualSpacing w:val="0"/>
        <w:jc w:val="both"/>
        <w:rPr>
          <w:rFonts w:ascii="Times New Roman" w:hAnsi="Times New Roman" w:cs="Times New Roman"/>
          <w:b/>
          <w:spacing w:val="6"/>
          <w:sz w:val="24"/>
          <w:szCs w:val="24"/>
          <w:lang w:val="vi-VN"/>
        </w:rPr>
      </w:pPr>
      <w:r w:rsidRPr="005F088F">
        <w:rPr>
          <w:rFonts w:ascii="Times New Roman" w:hAnsi="Times New Roman" w:cs="Times New Roman"/>
          <w:bCs/>
          <w:spacing w:val="-2"/>
          <w:sz w:val="24"/>
          <w:szCs w:val="24"/>
          <w:lang w:val="vi-VN"/>
        </w:rPr>
        <w:t xml:space="preserve">Số phiếu biểu quyết không có ý kiến 0 cổ phần, đạt  0% </w:t>
      </w:r>
      <w:r w:rsidRPr="005F088F">
        <w:rPr>
          <w:rFonts w:ascii="Times New Roman" w:hAnsi="Times New Roman" w:cs="Times New Roman"/>
          <w:sz w:val="24"/>
          <w:szCs w:val="24"/>
          <w:lang w:val="en-SG"/>
        </w:rPr>
        <w:t>trên</w:t>
      </w:r>
      <w:r w:rsidRPr="005F088F">
        <w:rPr>
          <w:rFonts w:ascii="Times New Roman" w:hAnsi="Times New Roman" w:cs="Times New Roman"/>
          <w:sz w:val="24"/>
          <w:szCs w:val="24"/>
          <w:lang w:val="vi-VN"/>
        </w:rPr>
        <w:t xml:space="preserve"> tổng </w:t>
      </w:r>
      <w:r w:rsidRPr="005F088F">
        <w:rPr>
          <w:rFonts w:ascii="Times New Roman" w:hAnsi="Times New Roman" w:cs="Times New Roman"/>
          <w:sz w:val="24"/>
          <w:szCs w:val="24"/>
          <w:lang w:val="en-SG"/>
        </w:rPr>
        <w:t xml:space="preserve">số phiếu </w:t>
      </w:r>
      <w:r w:rsidRPr="005F088F">
        <w:rPr>
          <w:rFonts w:ascii="Times New Roman" w:hAnsi="Times New Roman" w:cs="Times New Roman"/>
          <w:sz w:val="24"/>
          <w:szCs w:val="24"/>
          <w:lang w:val="vi-VN"/>
        </w:rPr>
        <w:t>tham gia biểu quyết.</w:t>
      </w:r>
    </w:p>
    <w:p w14:paraId="3A9169DE" w14:textId="77777777" w:rsidR="00696705" w:rsidRPr="005F088F" w:rsidRDefault="00070331" w:rsidP="00BA155D">
      <w:pPr>
        <w:snapToGrid w:val="0"/>
        <w:spacing w:after="0"/>
        <w:ind w:left="284"/>
        <w:jc w:val="both"/>
        <w:rPr>
          <w:rFonts w:ascii="Times New Roman" w:eastAsia="Calibri" w:hAnsi="Times New Roman" w:cs="Times New Roman"/>
          <w:sz w:val="24"/>
          <w:szCs w:val="24"/>
        </w:rPr>
      </w:pPr>
      <w:r w:rsidRPr="005F088F">
        <w:rPr>
          <w:rFonts w:ascii="Times New Roman" w:hAnsi="Times New Roman" w:cs="Times New Roman"/>
          <w:bCs/>
          <w:spacing w:val="6"/>
          <w:sz w:val="24"/>
          <w:szCs w:val="24"/>
          <w:lang w:val="vi-VN"/>
        </w:rPr>
        <w:t>Như vậy, với tỷ lệ biểu quyết tán thành đạt 100%, căn cứ Luật Doanh nghiệp và Điều lệ Công ty, nội dung Biên bản và Nghị quyết Đại hội đồng cổ đông đã được đại hội đồng cổ đông nhất trí thông qua.</w:t>
      </w:r>
      <w:r w:rsidR="00044DD4" w:rsidRPr="005F088F">
        <w:rPr>
          <w:rFonts w:ascii="Times New Roman" w:eastAsia="Calibri" w:hAnsi="Times New Roman" w:cs="Times New Roman"/>
          <w:sz w:val="24"/>
          <w:szCs w:val="24"/>
        </w:rPr>
        <w:t xml:space="preserve"> </w:t>
      </w:r>
    </w:p>
    <w:p w14:paraId="77973DF1" w14:textId="5D3FD7A2" w:rsidR="00044DD4" w:rsidRPr="005F088F" w:rsidRDefault="00696705" w:rsidP="00BA155D">
      <w:pPr>
        <w:snapToGrid w:val="0"/>
        <w:spacing w:after="0"/>
        <w:ind w:firstLine="284"/>
        <w:jc w:val="both"/>
        <w:rPr>
          <w:rFonts w:ascii="Times New Roman" w:eastAsia="Calibri" w:hAnsi="Times New Roman" w:cs="Times New Roman"/>
          <w:sz w:val="24"/>
          <w:szCs w:val="24"/>
        </w:rPr>
      </w:pPr>
      <w:r w:rsidRPr="005F088F">
        <w:rPr>
          <w:rFonts w:ascii="Times New Roman" w:eastAsia="Calibri" w:hAnsi="Times New Roman" w:cs="Times New Roman"/>
          <w:sz w:val="24"/>
          <w:szCs w:val="24"/>
        </w:rPr>
        <w:t>Cuộc</w:t>
      </w:r>
      <w:r w:rsidRPr="005F088F">
        <w:rPr>
          <w:rFonts w:ascii="Times New Roman" w:eastAsia="Calibri" w:hAnsi="Times New Roman" w:cs="Times New Roman"/>
          <w:sz w:val="24"/>
          <w:szCs w:val="24"/>
          <w:lang w:val="vi-VN"/>
        </w:rPr>
        <w:t xml:space="preserve"> họp bế mạc</w:t>
      </w:r>
      <w:r w:rsidR="00044DD4" w:rsidRPr="005F088F">
        <w:rPr>
          <w:rFonts w:ascii="Times New Roman" w:eastAsia="Calibri" w:hAnsi="Times New Roman" w:cs="Times New Roman"/>
          <w:sz w:val="24"/>
          <w:szCs w:val="24"/>
        </w:rPr>
        <w:t xml:space="preserve"> vào hồi </w:t>
      </w:r>
      <w:r w:rsidR="00752B0F">
        <w:rPr>
          <w:rFonts w:ascii="Times New Roman" w:eastAsia="Calibri" w:hAnsi="Times New Roman" w:cs="Times New Roman"/>
          <w:sz w:val="24"/>
          <w:szCs w:val="24"/>
        </w:rPr>
        <w:t>10</w:t>
      </w:r>
      <w:r w:rsidR="00D80763" w:rsidRPr="005F088F">
        <w:rPr>
          <w:rFonts w:ascii="Times New Roman" w:eastAsia="Calibri" w:hAnsi="Times New Roman" w:cs="Times New Roman"/>
          <w:sz w:val="24"/>
          <w:szCs w:val="24"/>
        </w:rPr>
        <w:t>h</w:t>
      </w:r>
      <w:r w:rsidR="00752B0F">
        <w:rPr>
          <w:rFonts w:ascii="Times New Roman" w:eastAsia="Calibri" w:hAnsi="Times New Roman" w:cs="Times New Roman"/>
          <w:sz w:val="24"/>
          <w:szCs w:val="24"/>
        </w:rPr>
        <w:t>45</w:t>
      </w:r>
      <w:r w:rsidR="00044DD4" w:rsidRPr="005F088F">
        <w:rPr>
          <w:rFonts w:ascii="Times New Roman" w:eastAsia="Calibri" w:hAnsi="Times New Roman" w:cs="Times New Roman"/>
          <w:sz w:val="24"/>
          <w:szCs w:val="24"/>
        </w:rPr>
        <w:t xml:space="preserve"> cùng ngày. </w:t>
      </w:r>
    </w:p>
    <w:p w14:paraId="00302DA8" w14:textId="7FEED789" w:rsidR="00282443" w:rsidRPr="005F088F" w:rsidRDefault="00282443" w:rsidP="00BA155D">
      <w:pPr>
        <w:spacing w:after="0"/>
        <w:ind w:left="284"/>
        <w:jc w:val="both"/>
        <w:rPr>
          <w:rFonts w:ascii="Times New Roman" w:eastAsia="Calibri" w:hAnsi="Times New Roman" w:cs="Times New Roman"/>
          <w:sz w:val="24"/>
          <w:szCs w:val="24"/>
        </w:rPr>
      </w:pPr>
      <w:r w:rsidRPr="005F088F">
        <w:rPr>
          <w:rFonts w:ascii="Times New Roman" w:eastAsia="Calibri" w:hAnsi="Times New Roman" w:cs="Times New Roman"/>
          <w:sz w:val="24"/>
          <w:szCs w:val="24"/>
        </w:rPr>
        <w:t xml:space="preserve">Biên bản này do thư ký Đại hội ghi lại đầy đủ và trung thực, gồm </w:t>
      </w:r>
      <w:r w:rsidR="00366F06" w:rsidRPr="005F088F">
        <w:rPr>
          <w:rFonts w:ascii="Times New Roman" w:eastAsia="Calibri" w:hAnsi="Times New Roman" w:cs="Times New Roman"/>
          <w:sz w:val="24"/>
          <w:szCs w:val="24"/>
        </w:rPr>
        <w:t>1</w:t>
      </w:r>
      <w:r w:rsidR="00C97D1A">
        <w:rPr>
          <w:rFonts w:ascii="Times New Roman" w:eastAsia="Calibri" w:hAnsi="Times New Roman" w:cs="Times New Roman"/>
          <w:sz w:val="24"/>
          <w:szCs w:val="24"/>
        </w:rPr>
        <w:t>2</w:t>
      </w:r>
      <w:r w:rsidRPr="005F088F">
        <w:rPr>
          <w:rFonts w:ascii="Times New Roman" w:eastAsia="Calibri" w:hAnsi="Times New Roman" w:cs="Times New Roman"/>
          <w:sz w:val="24"/>
          <w:szCs w:val="24"/>
        </w:rPr>
        <w:t xml:space="preserve"> trang đã được đọc và được ĐHĐCĐ thông qua trước khi kết thúc phiên họp.</w:t>
      </w:r>
    </w:p>
    <w:p w14:paraId="60D30609" w14:textId="439EEBD8" w:rsidR="00B06997" w:rsidRDefault="00282443" w:rsidP="00BA155D">
      <w:pPr>
        <w:spacing w:after="0"/>
        <w:ind w:left="284"/>
        <w:jc w:val="both"/>
        <w:rPr>
          <w:rFonts w:ascii="Times New Roman" w:eastAsia="Calibri" w:hAnsi="Times New Roman" w:cs="Times New Roman"/>
          <w:sz w:val="24"/>
          <w:szCs w:val="24"/>
        </w:rPr>
      </w:pPr>
      <w:r w:rsidRPr="005F088F">
        <w:rPr>
          <w:rFonts w:ascii="Times New Roman" w:eastAsia="Calibri" w:hAnsi="Times New Roman" w:cs="Times New Roman"/>
          <w:sz w:val="24"/>
          <w:szCs w:val="24"/>
        </w:rPr>
        <w:t>Đại hội ủy quyền cho Hội đồng quản trị tổ chức thực hiện triển khai Nghị quyết đã được Đại hội thông qua theo đúng quy định của Pháp luật.</w:t>
      </w:r>
    </w:p>
    <w:p w14:paraId="42CA882C" w14:textId="77777777" w:rsidR="001B4CF9" w:rsidRPr="005F088F" w:rsidRDefault="001B4CF9" w:rsidP="00BA155D">
      <w:pPr>
        <w:spacing w:after="0"/>
        <w:ind w:left="284"/>
        <w:jc w:val="both"/>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062"/>
      </w:tblGrid>
      <w:tr w:rsidR="00B4786A" w:rsidRPr="005F088F" w14:paraId="38683FD7" w14:textId="77777777" w:rsidTr="001A5DC4">
        <w:tc>
          <w:tcPr>
            <w:tcW w:w="4428" w:type="dxa"/>
          </w:tcPr>
          <w:p w14:paraId="1A9B7FD5" w14:textId="77777777" w:rsidR="00B4786A" w:rsidRPr="005F088F" w:rsidRDefault="00B4786A" w:rsidP="00BA155D">
            <w:pPr>
              <w:spacing w:line="276" w:lineRule="auto"/>
              <w:jc w:val="center"/>
              <w:rPr>
                <w:rFonts w:ascii="Times New Roman" w:eastAsia="Times New Roman" w:hAnsi="Times New Roman" w:cs="Times New Roman"/>
                <w:b/>
                <w:sz w:val="24"/>
                <w:szCs w:val="24"/>
              </w:rPr>
            </w:pPr>
            <w:r w:rsidRPr="005F088F">
              <w:rPr>
                <w:rFonts w:ascii="Times New Roman" w:eastAsia="Times New Roman" w:hAnsi="Times New Roman" w:cs="Times New Roman"/>
                <w:b/>
                <w:sz w:val="24"/>
                <w:szCs w:val="24"/>
              </w:rPr>
              <w:t>CHỦ TỌA</w:t>
            </w:r>
          </w:p>
          <w:p w14:paraId="5A83CBD2" w14:textId="77777777" w:rsidR="009B1D41" w:rsidRPr="005F088F" w:rsidRDefault="009B1D41" w:rsidP="00BA155D">
            <w:pPr>
              <w:spacing w:line="276" w:lineRule="auto"/>
              <w:rPr>
                <w:rFonts w:ascii="Times New Roman" w:eastAsia="Times New Roman" w:hAnsi="Times New Roman" w:cs="Times New Roman"/>
                <w:b/>
                <w:sz w:val="24"/>
                <w:szCs w:val="24"/>
              </w:rPr>
            </w:pPr>
          </w:p>
          <w:p w14:paraId="0D2F0F09" w14:textId="49331980" w:rsidR="002F1384" w:rsidRDefault="002F1384" w:rsidP="00BA155D">
            <w:pPr>
              <w:spacing w:line="276" w:lineRule="auto"/>
              <w:rPr>
                <w:rFonts w:ascii="Times New Roman" w:eastAsia="Times New Roman" w:hAnsi="Times New Roman" w:cs="Times New Roman"/>
                <w:b/>
                <w:sz w:val="24"/>
                <w:szCs w:val="24"/>
              </w:rPr>
            </w:pPr>
          </w:p>
          <w:p w14:paraId="48661938" w14:textId="77777777" w:rsidR="00BF4949" w:rsidRPr="005F088F" w:rsidRDefault="00BF4949" w:rsidP="00BA155D">
            <w:pPr>
              <w:spacing w:line="276" w:lineRule="auto"/>
              <w:rPr>
                <w:rFonts w:ascii="Times New Roman" w:eastAsia="Times New Roman" w:hAnsi="Times New Roman" w:cs="Times New Roman"/>
                <w:b/>
                <w:sz w:val="24"/>
                <w:szCs w:val="24"/>
              </w:rPr>
            </w:pPr>
          </w:p>
          <w:p w14:paraId="61607448" w14:textId="77777777" w:rsidR="009B1D41" w:rsidRPr="005F088F" w:rsidRDefault="009B1D41" w:rsidP="00BA155D">
            <w:pPr>
              <w:spacing w:line="276" w:lineRule="auto"/>
              <w:jc w:val="center"/>
              <w:rPr>
                <w:rFonts w:ascii="Times New Roman" w:eastAsia="Times New Roman" w:hAnsi="Times New Roman" w:cs="Times New Roman"/>
                <w:b/>
                <w:sz w:val="24"/>
                <w:szCs w:val="24"/>
              </w:rPr>
            </w:pPr>
          </w:p>
          <w:p w14:paraId="6BFE2F87" w14:textId="77777777" w:rsidR="009B1D41" w:rsidRPr="005F088F" w:rsidRDefault="009B1D41" w:rsidP="00BA155D">
            <w:pPr>
              <w:spacing w:line="276" w:lineRule="auto"/>
              <w:jc w:val="center"/>
              <w:rPr>
                <w:rFonts w:ascii="Times New Roman" w:eastAsia="Times New Roman" w:hAnsi="Times New Roman" w:cs="Times New Roman"/>
                <w:b/>
                <w:sz w:val="24"/>
                <w:szCs w:val="24"/>
              </w:rPr>
            </w:pPr>
            <w:r w:rsidRPr="005F088F">
              <w:rPr>
                <w:rFonts w:ascii="Times New Roman" w:eastAsia="Times New Roman" w:hAnsi="Times New Roman" w:cs="Times New Roman"/>
                <w:b/>
                <w:sz w:val="24"/>
                <w:szCs w:val="24"/>
              </w:rPr>
              <w:t xml:space="preserve">NGUYỄN </w:t>
            </w:r>
            <w:r w:rsidR="00BC2C33" w:rsidRPr="005F088F">
              <w:rPr>
                <w:rFonts w:ascii="Times New Roman" w:eastAsia="Times New Roman" w:hAnsi="Times New Roman" w:cs="Times New Roman"/>
                <w:b/>
                <w:sz w:val="24"/>
                <w:szCs w:val="24"/>
              </w:rPr>
              <w:t>THỊ MINH HUỆ</w:t>
            </w:r>
            <w:r w:rsidRPr="005F088F">
              <w:rPr>
                <w:rFonts w:ascii="Times New Roman" w:eastAsia="Times New Roman" w:hAnsi="Times New Roman" w:cs="Times New Roman"/>
                <w:b/>
                <w:sz w:val="24"/>
                <w:szCs w:val="24"/>
              </w:rPr>
              <w:t xml:space="preserve"> </w:t>
            </w:r>
          </w:p>
          <w:p w14:paraId="4C59C7D8" w14:textId="58A5CEDF" w:rsidR="00D80763" w:rsidRPr="005F088F" w:rsidRDefault="00D80763" w:rsidP="00BA155D">
            <w:pPr>
              <w:spacing w:line="276" w:lineRule="auto"/>
              <w:jc w:val="center"/>
              <w:rPr>
                <w:rFonts w:ascii="Times New Roman" w:eastAsia="Times New Roman" w:hAnsi="Times New Roman" w:cs="Times New Roman"/>
                <w:b/>
                <w:sz w:val="24"/>
                <w:szCs w:val="24"/>
              </w:rPr>
            </w:pPr>
          </w:p>
        </w:tc>
        <w:tc>
          <w:tcPr>
            <w:tcW w:w="5143" w:type="dxa"/>
          </w:tcPr>
          <w:p w14:paraId="2B549392" w14:textId="371DBA28" w:rsidR="00B4786A" w:rsidRDefault="00B4786A" w:rsidP="00BA155D">
            <w:pPr>
              <w:spacing w:line="276" w:lineRule="auto"/>
              <w:jc w:val="center"/>
              <w:rPr>
                <w:rFonts w:ascii="Times New Roman" w:eastAsia="Times New Roman" w:hAnsi="Times New Roman" w:cs="Times New Roman"/>
                <w:b/>
                <w:sz w:val="24"/>
                <w:szCs w:val="24"/>
              </w:rPr>
            </w:pPr>
            <w:r w:rsidRPr="005F088F">
              <w:rPr>
                <w:rFonts w:ascii="Times New Roman" w:eastAsia="Times New Roman" w:hAnsi="Times New Roman" w:cs="Times New Roman"/>
                <w:b/>
                <w:sz w:val="24"/>
                <w:szCs w:val="24"/>
              </w:rPr>
              <w:t>THƯ KÝ</w:t>
            </w:r>
          </w:p>
          <w:p w14:paraId="0A7B63C8" w14:textId="3AAF9B91" w:rsidR="00BA155D" w:rsidRDefault="00BA155D" w:rsidP="00BA155D">
            <w:pPr>
              <w:spacing w:line="276" w:lineRule="auto"/>
              <w:jc w:val="center"/>
              <w:rPr>
                <w:rFonts w:ascii="Times New Roman" w:eastAsia="Times New Roman" w:hAnsi="Times New Roman" w:cs="Times New Roman"/>
                <w:b/>
                <w:sz w:val="24"/>
                <w:szCs w:val="24"/>
              </w:rPr>
            </w:pPr>
          </w:p>
          <w:p w14:paraId="7DEFCE15" w14:textId="73C1F59C" w:rsidR="00BA155D" w:rsidRDefault="00BA155D" w:rsidP="00BA155D">
            <w:pPr>
              <w:spacing w:line="276" w:lineRule="auto"/>
              <w:jc w:val="center"/>
              <w:rPr>
                <w:rFonts w:ascii="Times New Roman" w:eastAsia="Times New Roman" w:hAnsi="Times New Roman" w:cs="Times New Roman"/>
                <w:b/>
                <w:sz w:val="24"/>
                <w:szCs w:val="24"/>
              </w:rPr>
            </w:pPr>
          </w:p>
          <w:p w14:paraId="72F856C8" w14:textId="3C263343" w:rsidR="00BA155D" w:rsidRDefault="00BA155D" w:rsidP="00BA155D">
            <w:pPr>
              <w:spacing w:line="276" w:lineRule="auto"/>
              <w:jc w:val="center"/>
              <w:rPr>
                <w:rFonts w:ascii="Times New Roman" w:eastAsia="Times New Roman" w:hAnsi="Times New Roman" w:cs="Times New Roman"/>
                <w:b/>
                <w:sz w:val="24"/>
                <w:szCs w:val="24"/>
              </w:rPr>
            </w:pPr>
          </w:p>
          <w:p w14:paraId="20896DE1" w14:textId="534910BA" w:rsidR="00BA155D" w:rsidRDefault="00BA155D" w:rsidP="00BA155D">
            <w:pPr>
              <w:spacing w:line="276" w:lineRule="auto"/>
              <w:jc w:val="center"/>
              <w:rPr>
                <w:rFonts w:ascii="Times New Roman" w:eastAsia="Times New Roman" w:hAnsi="Times New Roman" w:cs="Times New Roman"/>
                <w:b/>
                <w:sz w:val="24"/>
                <w:szCs w:val="24"/>
              </w:rPr>
            </w:pPr>
          </w:p>
          <w:p w14:paraId="18DEDA45" w14:textId="19B65B1B" w:rsidR="00B4786A" w:rsidRPr="005F088F" w:rsidRDefault="00BA155D" w:rsidP="00BA155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NGUYỄN THỊ THU THÙY</w:t>
            </w:r>
          </w:p>
        </w:tc>
      </w:tr>
    </w:tbl>
    <w:p w14:paraId="4F145AF6" w14:textId="77777777" w:rsidR="009900BA" w:rsidRPr="005F088F" w:rsidRDefault="009900BA" w:rsidP="00BA155D">
      <w:pPr>
        <w:spacing w:after="0"/>
        <w:jc w:val="center"/>
        <w:rPr>
          <w:rFonts w:ascii="Times New Roman" w:eastAsia="Times New Roman" w:hAnsi="Times New Roman" w:cs="Times New Roman"/>
          <w:sz w:val="24"/>
          <w:szCs w:val="24"/>
        </w:rPr>
      </w:pPr>
    </w:p>
    <w:p w14:paraId="5AF26E00" w14:textId="77777777" w:rsidR="009900BA" w:rsidRPr="005F088F" w:rsidRDefault="009900BA" w:rsidP="00BA155D">
      <w:pPr>
        <w:spacing w:after="0"/>
        <w:jc w:val="center"/>
        <w:rPr>
          <w:rFonts w:ascii="Times New Roman" w:eastAsia="Times New Roman" w:hAnsi="Times New Roman" w:cs="Times New Roman"/>
          <w:sz w:val="24"/>
          <w:szCs w:val="24"/>
        </w:rPr>
      </w:pPr>
    </w:p>
    <w:sectPr w:rsidR="009900BA" w:rsidRPr="005F088F" w:rsidSect="00752B0F">
      <w:footerReference w:type="default" r:id="rId8"/>
      <w:pgSz w:w="11907" w:h="16840" w:code="9"/>
      <w:pgMar w:top="851" w:right="1134" w:bottom="851" w:left="1350"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E471" w14:textId="77777777" w:rsidR="00ED1AF2" w:rsidRDefault="00ED1AF2" w:rsidP="0044691B">
      <w:pPr>
        <w:spacing w:after="0" w:line="240" w:lineRule="auto"/>
      </w:pPr>
      <w:r>
        <w:separator/>
      </w:r>
    </w:p>
  </w:endnote>
  <w:endnote w:type="continuationSeparator" w:id="0">
    <w:p w14:paraId="6FA7314B" w14:textId="77777777" w:rsidR="00ED1AF2" w:rsidRDefault="00ED1AF2" w:rsidP="0044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137107"/>
      <w:docPartObj>
        <w:docPartGallery w:val="Page Numbers (Bottom of Page)"/>
        <w:docPartUnique/>
      </w:docPartObj>
    </w:sdtPr>
    <w:sdtEndPr>
      <w:rPr>
        <w:rFonts w:ascii="Times New Roman" w:hAnsi="Times New Roman" w:cs="Times New Roman"/>
        <w:noProof/>
        <w:sz w:val="24"/>
        <w:szCs w:val="24"/>
      </w:rPr>
    </w:sdtEndPr>
    <w:sdtContent>
      <w:p w14:paraId="3ADAF260" w14:textId="5D844A97" w:rsidR="003A7364" w:rsidRPr="004E2C28" w:rsidRDefault="003A7364">
        <w:pPr>
          <w:pStyle w:val="Footer"/>
          <w:jc w:val="center"/>
          <w:rPr>
            <w:rFonts w:ascii="Times New Roman" w:hAnsi="Times New Roman" w:cs="Times New Roman"/>
            <w:sz w:val="24"/>
            <w:szCs w:val="24"/>
          </w:rPr>
        </w:pPr>
        <w:r w:rsidRPr="004E2C28">
          <w:rPr>
            <w:rFonts w:ascii="Times New Roman" w:hAnsi="Times New Roman" w:cs="Times New Roman"/>
            <w:sz w:val="24"/>
            <w:szCs w:val="24"/>
          </w:rPr>
          <w:fldChar w:fldCharType="begin"/>
        </w:r>
        <w:r w:rsidRPr="004E2C28">
          <w:rPr>
            <w:rFonts w:ascii="Times New Roman" w:hAnsi="Times New Roman" w:cs="Times New Roman"/>
            <w:sz w:val="24"/>
            <w:szCs w:val="24"/>
          </w:rPr>
          <w:instrText xml:space="preserve"> PAGE   \* MERGEFORMAT </w:instrText>
        </w:r>
        <w:r w:rsidRPr="004E2C28">
          <w:rPr>
            <w:rFonts w:ascii="Times New Roman" w:hAnsi="Times New Roman" w:cs="Times New Roman"/>
            <w:sz w:val="24"/>
            <w:szCs w:val="24"/>
          </w:rPr>
          <w:fldChar w:fldCharType="separate"/>
        </w:r>
        <w:r w:rsidR="00DC150B">
          <w:rPr>
            <w:rFonts w:ascii="Times New Roman" w:hAnsi="Times New Roman" w:cs="Times New Roman"/>
            <w:noProof/>
            <w:sz w:val="24"/>
            <w:szCs w:val="24"/>
          </w:rPr>
          <w:t>11</w:t>
        </w:r>
        <w:r w:rsidRPr="004E2C28">
          <w:rPr>
            <w:rFonts w:ascii="Times New Roman" w:hAnsi="Times New Roman" w:cs="Times New Roman"/>
            <w:noProof/>
            <w:sz w:val="24"/>
            <w:szCs w:val="24"/>
          </w:rPr>
          <w:fldChar w:fldCharType="end"/>
        </w:r>
      </w:p>
    </w:sdtContent>
  </w:sdt>
  <w:p w14:paraId="7C911567" w14:textId="77777777" w:rsidR="003A7364" w:rsidRPr="003212C1" w:rsidRDefault="003A7364" w:rsidP="002C7A6A">
    <w:pPr>
      <w:pStyle w:val="Footer"/>
      <w:jc w:val="right"/>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096B" w14:textId="77777777" w:rsidR="00ED1AF2" w:rsidRDefault="00ED1AF2" w:rsidP="0044691B">
      <w:pPr>
        <w:spacing w:after="0" w:line="240" w:lineRule="auto"/>
      </w:pPr>
      <w:r>
        <w:separator/>
      </w:r>
    </w:p>
  </w:footnote>
  <w:footnote w:type="continuationSeparator" w:id="0">
    <w:p w14:paraId="248122B8" w14:textId="77777777" w:rsidR="00ED1AF2" w:rsidRDefault="00ED1AF2" w:rsidP="00446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A2E"/>
    <w:multiLevelType w:val="hybridMultilevel"/>
    <w:tmpl w:val="53124372"/>
    <w:lvl w:ilvl="0" w:tplc="8A06815E">
      <w:numFmt w:val="bullet"/>
      <w:lvlText w:val="-"/>
      <w:lvlJc w:val="left"/>
      <w:pPr>
        <w:ind w:left="644" w:hanging="360"/>
      </w:pPr>
      <w:rPr>
        <w:rFonts w:ascii="Times New Roman" w:eastAsia="Arial Unicode MS" w:hAnsi="Times New Roman" w:cs="Times New Roman" w:hint="default"/>
      </w:rPr>
    </w:lvl>
    <w:lvl w:ilvl="1" w:tplc="1C090003" w:tentative="1">
      <w:start w:val="1"/>
      <w:numFmt w:val="bullet"/>
      <w:lvlText w:val="o"/>
      <w:lvlJc w:val="left"/>
      <w:pPr>
        <w:ind w:left="1812" w:hanging="360"/>
      </w:pPr>
      <w:rPr>
        <w:rFonts w:ascii="Courier New" w:hAnsi="Courier New" w:cs="Courier New" w:hint="default"/>
      </w:rPr>
    </w:lvl>
    <w:lvl w:ilvl="2" w:tplc="1C090005">
      <w:start w:val="1"/>
      <w:numFmt w:val="bullet"/>
      <w:lvlText w:val=""/>
      <w:lvlJc w:val="left"/>
      <w:pPr>
        <w:ind w:left="2532" w:hanging="360"/>
      </w:pPr>
      <w:rPr>
        <w:rFonts w:ascii="Wingdings" w:hAnsi="Wingdings" w:hint="default"/>
      </w:rPr>
    </w:lvl>
    <w:lvl w:ilvl="3" w:tplc="1C090001" w:tentative="1">
      <w:start w:val="1"/>
      <w:numFmt w:val="bullet"/>
      <w:lvlText w:val=""/>
      <w:lvlJc w:val="left"/>
      <w:pPr>
        <w:ind w:left="3252" w:hanging="360"/>
      </w:pPr>
      <w:rPr>
        <w:rFonts w:ascii="Symbol" w:hAnsi="Symbol" w:hint="default"/>
      </w:rPr>
    </w:lvl>
    <w:lvl w:ilvl="4" w:tplc="1C090003" w:tentative="1">
      <w:start w:val="1"/>
      <w:numFmt w:val="bullet"/>
      <w:lvlText w:val="o"/>
      <w:lvlJc w:val="left"/>
      <w:pPr>
        <w:ind w:left="3972" w:hanging="360"/>
      </w:pPr>
      <w:rPr>
        <w:rFonts w:ascii="Courier New" w:hAnsi="Courier New" w:cs="Courier New" w:hint="default"/>
      </w:rPr>
    </w:lvl>
    <w:lvl w:ilvl="5" w:tplc="1C090005" w:tentative="1">
      <w:start w:val="1"/>
      <w:numFmt w:val="bullet"/>
      <w:lvlText w:val=""/>
      <w:lvlJc w:val="left"/>
      <w:pPr>
        <w:ind w:left="4692" w:hanging="360"/>
      </w:pPr>
      <w:rPr>
        <w:rFonts w:ascii="Wingdings" w:hAnsi="Wingdings" w:hint="default"/>
      </w:rPr>
    </w:lvl>
    <w:lvl w:ilvl="6" w:tplc="1C090001" w:tentative="1">
      <w:start w:val="1"/>
      <w:numFmt w:val="bullet"/>
      <w:lvlText w:val=""/>
      <w:lvlJc w:val="left"/>
      <w:pPr>
        <w:ind w:left="5412" w:hanging="360"/>
      </w:pPr>
      <w:rPr>
        <w:rFonts w:ascii="Symbol" w:hAnsi="Symbol" w:hint="default"/>
      </w:rPr>
    </w:lvl>
    <w:lvl w:ilvl="7" w:tplc="1C090003" w:tentative="1">
      <w:start w:val="1"/>
      <w:numFmt w:val="bullet"/>
      <w:lvlText w:val="o"/>
      <w:lvlJc w:val="left"/>
      <w:pPr>
        <w:ind w:left="6132" w:hanging="360"/>
      </w:pPr>
      <w:rPr>
        <w:rFonts w:ascii="Courier New" w:hAnsi="Courier New" w:cs="Courier New" w:hint="default"/>
      </w:rPr>
    </w:lvl>
    <w:lvl w:ilvl="8" w:tplc="1C090005" w:tentative="1">
      <w:start w:val="1"/>
      <w:numFmt w:val="bullet"/>
      <w:lvlText w:val=""/>
      <w:lvlJc w:val="left"/>
      <w:pPr>
        <w:ind w:left="6852" w:hanging="360"/>
      </w:pPr>
      <w:rPr>
        <w:rFonts w:ascii="Wingdings" w:hAnsi="Wingdings" w:hint="default"/>
      </w:rPr>
    </w:lvl>
  </w:abstractNum>
  <w:abstractNum w:abstractNumId="1" w15:restartNumberingAfterBreak="0">
    <w:nsid w:val="02214C83"/>
    <w:multiLevelType w:val="hybridMultilevel"/>
    <w:tmpl w:val="A38EE9E8"/>
    <w:lvl w:ilvl="0" w:tplc="225431A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2F1159F"/>
    <w:multiLevelType w:val="hybridMultilevel"/>
    <w:tmpl w:val="581CA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6407F"/>
    <w:multiLevelType w:val="hybridMultilevel"/>
    <w:tmpl w:val="8BE65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02FCF"/>
    <w:multiLevelType w:val="hybridMultilevel"/>
    <w:tmpl w:val="065EA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D2785"/>
    <w:multiLevelType w:val="hybridMultilevel"/>
    <w:tmpl w:val="C332F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64995"/>
    <w:multiLevelType w:val="hybridMultilevel"/>
    <w:tmpl w:val="7D467CC6"/>
    <w:lvl w:ilvl="0" w:tplc="3E4414D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3EA29DB"/>
    <w:multiLevelType w:val="hybridMultilevel"/>
    <w:tmpl w:val="DE3C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F185E"/>
    <w:multiLevelType w:val="hybridMultilevel"/>
    <w:tmpl w:val="47CA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A004C"/>
    <w:multiLevelType w:val="multilevel"/>
    <w:tmpl w:val="EDA68C14"/>
    <w:lvl w:ilvl="0">
      <w:start w:val="1"/>
      <w:numFmt w:val="decimal"/>
      <w:lvlText w:val="%1."/>
      <w:lvlJc w:val="left"/>
      <w:pPr>
        <w:ind w:left="360" w:hanging="360"/>
      </w:pPr>
      <w:rPr>
        <w:rFonts w:hint="default"/>
        <w:i/>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15:restartNumberingAfterBreak="0">
    <w:nsid w:val="1B0B3B90"/>
    <w:multiLevelType w:val="hybridMultilevel"/>
    <w:tmpl w:val="352C6256"/>
    <w:lvl w:ilvl="0" w:tplc="7EB41BF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B3F93"/>
    <w:multiLevelType w:val="hybridMultilevel"/>
    <w:tmpl w:val="567057DA"/>
    <w:lvl w:ilvl="0" w:tplc="79CC0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F3E0C"/>
    <w:multiLevelType w:val="hybridMultilevel"/>
    <w:tmpl w:val="3CB8D9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EB23BE6"/>
    <w:multiLevelType w:val="hybridMultilevel"/>
    <w:tmpl w:val="2DEAD4E6"/>
    <w:lvl w:ilvl="0" w:tplc="79CC050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1160279"/>
    <w:multiLevelType w:val="hybridMultilevel"/>
    <w:tmpl w:val="5226E43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117698"/>
    <w:multiLevelType w:val="hybridMultilevel"/>
    <w:tmpl w:val="61EE7F42"/>
    <w:lvl w:ilvl="0" w:tplc="4724C3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732BD"/>
    <w:multiLevelType w:val="hybridMultilevel"/>
    <w:tmpl w:val="003EA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4787D"/>
    <w:multiLevelType w:val="hybridMultilevel"/>
    <w:tmpl w:val="BA689FA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90D6709"/>
    <w:multiLevelType w:val="hybridMultilevel"/>
    <w:tmpl w:val="062E4FA4"/>
    <w:lvl w:ilvl="0" w:tplc="F5E2923E">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901FD"/>
    <w:multiLevelType w:val="hybridMultilevel"/>
    <w:tmpl w:val="CA6ABF08"/>
    <w:lvl w:ilvl="0" w:tplc="79CC05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AEC1CDE"/>
    <w:multiLevelType w:val="hybridMultilevel"/>
    <w:tmpl w:val="CA304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C30AA"/>
    <w:multiLevelType w:val="hybridMultilevel"/>
    <w:tmpl w:val="62722126"/>
    <w:lvl w:ilvl="0" w:tplc="79CC050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41A6489E"/>
    <w:multiLevelType w:val="hybridMultilevel"/>
    <w:tmpl w:val="3C98F97C"/>
    <w:lvl w:ilvl="0" w:tplc="1C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9B86E75"/>
    <w:multiLevelType w:val="hybridMultilevel"/>
    <w:tmpl w:val="94A0295C"/>
    <w:lvl w:ilvl="0" w:tplc="64BC1B9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A656D0"/>
    <w:multiLevelType w:val="hybridMultilevel"/>
    <w:tmpl w:val="5458140C"/>
    <w:lvl w:ilvl="0" w:tplc="79CC0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036DD"/>
    <w:multiLevelType w:val="hybridMultilevel"/>
    <w:tmpl w:val="809A34C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4E357FE5"/>
    <w:multiLevelType w:val="hybridMultilevel"/>
    <w:tmpl w:val="A60202AA"/>
    <w:lvl w:ilvl="0" w:tplc="79CC050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E2552"/>
    <w:multiLevelType w:val="hybridMultilevel"/>
    <w:tmpl w:val="090A398E"/>
    <w:lvl w:ilvl="0" w:tplc="E4703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A416C"/>
    <w:multiLevelType w:val="hybridMultilevel"/>
    <w:tmpl w:val="0178C4E8"/>
    <w:lvl w:ilvl="0" w:tplc="E4703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7173C7"/>
    <w:multiLevelType w:val="hybridMultilevel"/>
    <w:tmpl w:val="3DCE9708"/>
    <w:lvl w:ilvl="0" w:tplc="F00EE77C">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D73E9"/>
    <w:multiLevelType w:val="hybridMultilevel"/>
    <w:tmpl w:val="F3C2F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524A5"/>
    <w:multiLevelType w:val="hybridMultilevel"/>
    <w:tmpl w:val="1FBCDBBC"/>
    <w:lvl w:ilvl="0" w:tplc="79CC0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145A7A"/>
    <w:multiLevelType w:val="hybridMultilevel"/>
    <w:tmpl w:val="5866B774"/>
    <w:lvl w:ilvl="0" w:tplc="1F20852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480771"/>
    <w:multiLevelType w:val="hybridMultilevel"/>
    <w:tmpl w:val="58DA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61345"/>
    <w:multiLevelType w:val="hybridMultilevel"/>
    <w:tmpl w:val="40FC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5667F"/>
    <w:multiLevelType w:val="hybridMultilevel"/>
    <w:tmpl w:val="C40C9892"/>
    <w:lvl w:ilvl="0" w:tplc="F5E2923E">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B783D"/>
    <w:multiLevelType w:val="hybridMultilevel"/>
    <w:tmpl w:val="18A0F364"/>
    <w:lvl w:ilvl="0" w:tplc="79CC050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76253274"/>
    <w:multiLevelType w:val="hybridMultilevel"/>
    <w:tmpl w:val="D2106932"/>
    <w:lvl w:ilvl="0" w:tplc="2F147C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95CDC"/>
    <w:multiLevelType w:val="hybridMultilevel"/>
    <w:tmpl w:val="38128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E2312"/>
    <w:multiLevelType w:val="multilevel"/>
    <w:tmpl w:val="632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210FE0"/>
    <w:multiLevelType w:val="hybridMultilevel"/>
    <w:tmpl w:val="7A76A026"/>
    <w:lvl w:ilvl="0" w:tplc="514AE1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6"/>
  </w:num>
  <w:num w:numId="3">
    <w:abstractNumId w:val="18"/>
  </w:num>
  <w:num w:numId="4">
    <w:abstractNumId w:val="29"/>
  </w:num>
  <w:num w:numId="5">
    <w:abstractNumId w:val="33"/>
  </w:num>
  <w:num w:numId="6">
    <w:abstractNumId w:val="15"/>
  </w:num>
  <w:num w:numId="7">
    <w:abstractNumId w:val="8"/>
  </w:num>
  <w:num w:numId="8">
    <w:abstractNumId w:val="35"/>
  </w:num>
  <w:num w:numId="9">
    <w:abstractNumId w:val="7"/>
  </w:num>
  <w:num w:numId="10">
    <w:abstractNumId w:val="38"/>
  </w:num>
  <w:num w:numId="11">
    <w:abstractNumId w:val="10"/>
  </w:num>
  <w:num w:numId="12">
    <w:abstractNumId w:val="6"/>
  </w:num>
  <w:num w:numId="13">
    <w:abstractNumId w:val="1"/>
  </w:num>
  <w:num w:numId="14">
    <w:abstractNumId w:val="3"/>
  </w:num>
  <w:num w:numId="15">
    <w:abstractNumId w:val="20"/>
  </w:num>
  <w:num w:numId="16">
    <w:abstractNumId w:val="4"/>
  </w:num>
  <w:num w:numId="17">
    <w:abstractNumId w:val="34"/>
  </w:num>
  <w:num w:numId="18">
    <w:abstractNumId w:val="5"/>
  </w:num>
  <w:num w:numId="19">
    <w:abstractNumId w:val="19"/>
  </w:num>
  <w:num w:numId="20">
    <w:abstractNumId w:val="12"/>
  </w:num>
  <w:num w:numId="21">
    <w:abstractNumId w:val="26"/>
  </w:num>
  <w:num w:numId="22">
    <w:abstractNumId w:val="25"/>
  </w:num>
  <w:num w:numId="23">
    <w:abstractNumId w:val="31"/>
  </w:num>
  <w:num w:numId="24">
    <w:abstractNumId w:val="11"/>
  </w:num>
  <w:num w:numId="25">
    <w:abstractNumId w:val="24"/>
  </w:num>
  <w:num w:numId="26">
    <w:abstractNumId w:val="36"/>
  </w:num>
  <w:num w:numId="27">
    <w:abstractNumId w:val="21"/>
  </w:num>
  <w:num w:numId="28">
    <w:abstractNumId w:val="13"/>
  </w:num>
  <w:num w:numId="29">
    <w:abstractNumId w:val="32"/>
  </w:num>
  <w:num w:numId="30">
    <w:abstractNumId w:val="40"/>
  </w:num>
  <w:num w:numId="31">
    <w:abstractNumId w:val="17"/>
  </w:num>
  <w:num w:numId="32">
    <w:abstractNumId w:val="14"/>
  </w:num>
  <w:num w:numId="33">
    <w:abstractNumId w:val="0"/>
  </w:num>
  <w:num w:numId="34">
    <w:abstractNumId w:val="28"/>
  </w:num>
  <w:num w:numId="35">
    <w:abstractNumId w:val="23"/>
  </w:num>
  <w:num w:numId="36">
    <w:abstractNumId w:val="39"/>
  </w:num>
  <w:num w:numId="37">
    <w:abstractNumId w:val="27"/>
  </w:num>
  <w:num w:numId="38">
    <w:abstractNumId w:val="2"/>
  </w:num>
  <w:num w:numId="39">
    <w:abstractNumId w:val="30"/>
  </w:num>
  <w:num w:numId="40">
    <w:abstractNumId w:val="2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15D"/>
    <w:rsid w:val="000020D2"/>
    <w:rsid w:val="000077E6"/>
    <w:rsid w:val="00015E21"/>
    <w:rsid w:val="00015F54"/>
    <w:rsid w:val="00016311"/>
    <w:rsid w:val="0001640F"/>
    <w:rsid w:val="00021DC6"/>
    <w:rsid w:val="000339F3"/>
    <w:rsid w:val="00035606"/>
    <w:rsid w:val="00035F2F"/>
    <w:rsid w:val="000377B7"/>
    <w:rsid w:val="0004137A"/>
    <w:rsid w:val="00044DD4"/>
    <w:rsid w:val="00046693"/>
    <w:rsid w:val="00052654"/>
    <w:rsid w:val="00060ACC"/>
    <w:rsid w:val="00067539"/>
    <w:rsid w:val="00070331"/>
    <w:rsid w:val="00070E96"/>
    <w:rsid w:val="00073877"/>
    <w:rsid w:val="00083697"/>
    <w:rsid w:val="00084B3A"/>
    <w:rsid w:val="00084F29"/>
    <w:rsid w:val="000859B2"/>
    <w:rsid w:val="00086A9A"/>
    <w:rsid w:val="00094115"/>
    <w:rsid w:val="00097AF0"/>
    <w:rsid w:val="000A0FA7"/>
    <w:rsid w:val="000A1076"/>
    <w:rsid w:val="000C731F"/>
    <w:rsid w:val="000D5547"/>
    <w:rsid w:val="000D7391"/>
    <w:rsid w:val="000D76E0"/>
    <w:rsid w:val="000E72D9"/>
    <w:rsid w:val="000F0D06"/>
    <w:rsid w:val="001000AC"/>
    <w:rsid w:val="00110604"/>
    <w:rsid w:val="00111BDF"/>
    <w:rsid w:val="00117656"/>
    <w:rsid w:val="00122EBA"/>
    <w:rsid w:val="001234C6"/>
    <w:rsid w:val="00124DF1"/>
    <w:rsid w:val="00127B65"/>
    <w:rsid w:val="001342B0"/>
    <w:rsid w:val="001459F0"/>
    <w:rsid w:val="001523D1"/>
    <w:rsid w:val="0015287B"/>
    <w:rsid w:val="00156228"/>
    <w:rsid w:val="0016680A"/>
    <w:rsid w:val="0016686D"/>
    <w:rsid w:val="0017223E"/>
    <w:rsid w:val="001749EE"/>
    <w:rsid w:val="0017633B"/>
    <w:rsid w:val="0017696A"/>
    <w:rsid w:val="00184698"/>
    <w:rsid w:val="00186755"/>
    <w:rsid w:val="00186E07"/>
    <w:rsid w:val="00191862"/>
    <w:rsid w:val="0019226D"/>
    <w:rsid w:val="001A29C0"/>
    <w:rsid w:val="001A5DC4"/>
    <w:rsid w:val="001B4CF9"/>
    <w:rsid w:val="001B52E3"/>
    <w:rsid w:val="001B62C7"/>
    <w:rsid w:val="001B7D7E"/>
    <w:rsid w:val="001C0BB8"/>
    <w:rsid w:val="001C5A61"/>
    <w:rsid w:val="001C7E77"/>
    <w:rsid w:val="001D2EAF"/>
    <w:rsid w:val="001D3006"/>
    <w:rsid w:val="001D3803"/>
    <w:rsid w:val="001D392D"/>
    <w:rsid w:val="001E3FED"/>
    <w:rsid w:val="001F1236"/>
    <w:rsid w:val="001F2FB6"/>
    <w:rsid w:val="001F6F28"/>
    <w:rsid w:val="0020748F"/>
    <w:rsid w:val="00211227"/>
    <w:rsid w:val="00215B50"/>
    <w:rsid w:val="00223544"/>
    <w:rsid w:val="00223F47"/>
    <w:rsid w:val="00224D5A"/>
    <w:rsid w:val="00234AD3"/>
    <w:rsid w:val="00235DBB"/>
    <w:rsid w:val="002455C6"/>
    <w:rsid w:val="002460BE"/>
    <w:rsid w:val="002501A1"/>
    <w:rsid w:val="00253092"/>
    <w:rsid w:val="00255AB2"/>
    <w:rsid w:val="0025729D"/>
    <w:rsid w:val="00261716"/>
    <w:rsid w:val="00263A37"/>
    <w:rsid w:val="00266F11"/>
    <w:rsid w:val="0027700D"/>
    <w:rsid w:val="00282443"/>
    <w:rsid w:val="0029450A"/>
    <w:rsid w:val="002A486D"/>
    <w:rsid w:val="002A7056"/>
    <w:rsid w:val="002B00DA"/>
    <w:rsid w:val="002B0EB8"/>
    <w:rsid w:val="002B4A95"/>
    <w:rsid w:val="002B66D9"/>
    <w:rsid w:val="002C003B"/>
    <w:rsid w:val="002C5549"/>
    <w:rsid w:val="002C5D28"/>
    <w:rsid w:val="002C7912"/>
    <w:rsid w:val="002C7A6A"/>
    <w:rsid w:val="002C7F7E"/>
    <w:rsid w:val="002D2035"/>
    <w:rsid w:val="002D2FE2"/>
    <w:rsid w:val="002D31F4"/>
    <w:rsid w:val="002D3F3E"/>
    <w:rsid w:val="002D4D90"/>
    <w:rsid w:val="002E1F48"/>
    <w:rsid w:val="002F042A"/>
    <w:rsid w:val="002F1384"/>
    <w:rsid w:val="002F138F"/>
    <w:rsid w:val="002F524B"/>
    <w:rsid w:val="002F640E"/>
    <w:rsid w:val="00300EC9"/>
    <w:rsid w:val="00307EF2"/>
    <w:rsid w:val="00315AC0"/>
    <w:rsid w:val="00317D3E"/>
    <w:rsid w:val="003250CB"/>
    <w:rsid w:val="00325811"/>
    <w:rsid w:val="003303EA"/>
    <w:rsid w:val="003303F9"/>
    <w:rsid w:val="00332258"/>
    <w:rsid w:val="00334A6B"/>
    <w:rsid w:val="00336BE9"/>
    <w:rsid w:val="0034057A"/>
    <w:rsid w:val="00342C6D"/>
    <w:rsid w:val="003430D3"/>
    <w:rsid w:val="00343A3F"/>
    <w:rsid w:val="00346BAB"/>
    <w:rsid w:val="00351BA9"/>
    <w:rsid w:val="00360F43"/>
    <w:rsid w:val="003654C3"/>
    <w:rsid w:val="0036553B"/>
    <w:rsid w:val="00366F06"/>
    <w:rsid w:val="003674FC"/>
    <w:rsid w:val="00374EA2"/>
    <w:rsid w:val="0037509F"/>
    <w:rsid w:val="00377641"/>
    <w:rsid w:val="003806DB"/>
    <w:rsid w:val="003817AD"/>
    <w:rsid w:val="0038276E"/>
    <w:rsid w:val="0038488C"/>
    <w:rsid w:val="00393B84"/>
    <w:rsid w:val="00394C6B"/>
    <w:rsid w:val="00395BBB"/>
    <w:rsid w:val="003A115F"/>
    <w:rsid w:val="003A7364"/>
    <w:rsid w:val="003A7B29"/>
    <w:rsid w:val="003B2A49"/>
    <w:rsid w:val="003B688C"/>
    <w:rsid w:val="003C0DA6"/>
    <w:rsid w:val="003C1864"/>
    <w:rsid w:val="003D715C"/>
    <w:rsid w:val="003E1CB3"/>
    <w:rsid w:val="003E2501"/>
    <w:rsid w:val="003E462B"/>
    <w:rsid w:val="003E64B1"/>
    <w:rsid w:val="003E719F"/>
    <w:rsid w:val="003F5895"/>
    <w:rsid w:val="003F6213"/>
    <w:rsid w:val="0040314D"/>
    <w:rsid w:val="004053EB"/>
    <w:rsid w:val="00413AB8"/>
    <w:rsid w:val="00415D9E"/>
    <w:rsid w:val="00416FB6"/>
    <w:rsid w:val="00417C83"/>
    <w:rsid w:val="00421C51"/>
    <w:rsid w:val="00430967"/>
    <w:rsid w:val="0043555A"/>
    <w:rsid w:val="004449D8"/>
    <w:rsid w:val="0044691B"/>
    <w:rsid w:val="00461223"/>
    <w:rsid w:val="00471858"/>
    <w:rsid w:val="0047483F"/>
    <w:rsid w:val="0048057B"/>
    <w:rsid w:val="004937F2"/>
    <w:rsid w:val="0049728B"/>
    <w:rsid w:val="004A2FD4"/>
    <w:rsid w:val="004A6CC7"/>
    <w:rsid w:val="004B1430"/>
    <w:rsid w:val="004B1AA0"/>
    <w:rsid w:val="004B45ED"/>
    <w:rsid w:val="004C0D4A"/>
    <w:rsid w:val="004C1668"/>
    <w:rsid w:val="004C3C5A"/>
    <w:rsid w:val="004D0A2B"/>
    <w:rsid w:val="004D2C0E"/>
    <w:rsid w:val="004E2C28"/>
    <w:rsid w:val="004E30F0"/>
    <w:rsid w:val="004E78DA"/>
    <w:rsid w:val="004F0E69"/>
    <w:rsid w:val="004F4183"/>
    <w:rsid w:val="004F572A"/>
    <w:rsid w:val="005003B4"/>
    <w:rsid w:val="005016FF"/>
    <w:rsid w:val="00507BC2"/>
    <w:rsid w:val="00510327"/>
    <w:rsid w:val="0051168F"/>
    <w:rsid w:val="00513F71"/>
    <w:rsid w:val="005144CF"/>
    <w:rsid w:val="00520464"/>
    <w:rsid w:val="005257F0"/>
    <w:rsid w:val="00544E49"/>
    <w:rsid w:val="005451B7"/>
    <w:rsid w:val="00546319"/>
    <w:rsid w:val="00553D5B"/>
    <w:rsid w:val="005600A6"/>
    <w:rsid w:val="00563413"/>
    <w:rsid w:val="00563F0A"/>
    <w:rsid w:val="005700CE"/>
    <w:rsid w:val="00574315"/>
    <w:rsid w:val="00582230"/>
    <w:rsid w:val="00585270"/>
    <w:rsid w:val="00590294"/>
    <w:rsid w:val="005942B8"/>
    <w:rsid w:val="00596D77"/>
    <w:rsid w:val="005A06E1"/>
    <w:rsid w:val="005A09C0"/>
    <w:rsid w:val="005A1395"/>
    <w:rsid w:val="005A7742"/>
    <w:rsid w:val="005B1646"/>
    <w:rsid w:val="005C1907"/>
    <w:rsid w:val="005C1961"/>
    <w:rsid w:val="005C2AEE"/>
    <w:rsid w:val="005C64FB"/>
    <w:rsid w:val="005D296D"/>
    <w:rsid w:val="005D341D"/>
    <w:rsid w:val="005E1800"/>
    <w:rsid w:val="005E4EC0"/>
    <w:rsid w:val="005F088F"/>
    <w:rsid w:val="005F0D2A"/>
    <w:rsid w:val="005F41F5"/>
    <w:rsid w:val="005F4F6B"/>
    <w:rsid w:val="005F535E"/>
    <w:rsid w:val="005F7E79"/>
    <w:rsid w:val="00600AAB"/>
    <w:rsid w:val="00605FE0"/>
    <w:rsid w:val="006104A6"/>
    <w:rsid w:val="0061273C"/>
    <w:rsid w:val="00617714"/>
    <w:rsid w:val="00617D40"/>
    <w:rsid w:val="00630344"/>
    <w:rsid w:val="006314A9"/>
    <w:rsid w:val="0064043E"/>
    <w:rsid w:val="00645BD2"/>
    <w:rsid w:val="00663D70"/>
    <w:rsid w:val="00664081"/>
    <w:rsid w:val="00674AB8"/>
    <w:rsid w:val="00674BBD"/>
    <w:rsid w:val="00674DF7"/>
    <w:rsid w:val="00676CF8"/>
    <w:rsid w:val="00681C85"/>
    <w:rsid w:val="0068679B"/>
    <w:rsid w:val="00686EED"/>
    <w:rsid w:val="006931DB"/>
    <w:rsid w:val="00694546"/>
    <w:rsid w:val="00695B60"/>
    <w:rsid w:val="00696705"/>
    <w:rsid w:val="00696C9D"/>
    <w:rsid w:val="006A5803"/>
    <w:rsid w:val="006A7D76"/>
    <w:rsid w:val="006B6DA1"/>
    <w:rsid w:val="006B79DB"/>
    <w:rsid w:val="006C43DB"/>
    <w:rsid w:val="006D07E8"/>
    <w:rsid w:val="006D5FC7"/>
    <w:rsid w:val="006E0C66"/>
    <w:rsid w:val="006F20A2"/>
    <w:rsid w:val="006F33F7"/>
    <w:rsid w:val="006F505B"/>
    <w:rsid w:val="00700312"/>
    <w:rsid w:val="007007C2"/>
    <w:rsid w:val="00712618"/>
    <w:rsid w:val="00721CE3"/>
    <w:rsid w:val="00722937"/>
    <w:rsid w:val="007258E9"/>
    <w:rsid w:val="007372ED"/>
    <w:rsid w:val="007375F6"/>
    <w:rsid w:val="00737765"/>
    <w:rsid w:val="0074054B"/>
    <w:rsid w:val="00742578"/>
    <w:rsid w:val="007427B3"/>
    <w:rsid w:val="007428EC"/>
    <w:rsid w:val="0074696B"/>
    <w:rsid w:val="00747799"/>
    <w:rsid w:val="007523AE"/>
    <w:rsid w:val="00752B0F"/>
    <w:rsid w:val="007553D7"/>
    <w:rsid w:val="00755AB4"/>
    <w:rsid w:val="007562B8"/>
    <w:rsid w:val="0075701D"/>
    <w:rsid w:val="007655B0"/>
    <w:rsid w:val="00765B00"/>
    <w:rsid w:val="00776C7B"/>
    <w:rsid w:val="00783039"/>
    <w:rsid w:val="0078430A"/>
    <w:rsid w:val="00784DD1"/>
    <w:rsid w:val="00786914"/>
    <w:rsid w:val="00791966"/>
    <w:rsid w:val="00795063"/>
    <w:rsid w:val="007A1DAA"/>
    <w:rsid w:val="007A26D7"/>
    <w:rsid w:val="007A66CD"/>
    <w:rsid w:val="007A750A"/>
    <w:rsid w:val="007A7D72"/>
    <w:rsid w:val="007B02D6"/>
    <w:rsid w:val="007B0B1C"/>
    <w:rsid w:val="007B38C6"/>
    <w:rsid w:val="007B3D4D"/>
    <w:rsid w:val="007C2E2E"/>
    <w:rsid w:val="007F06E1"/>
    <w:rsid w:val="007F10C9"/>
    <w:rsid w:val="007F11F4"/>
    <w:rsid w:val="00800746"/>
    <w:rsid w:val="008022D2"/>
    <w:rsid w:val="0080250D"/>
    <w:rsid w:val="00806380"/>
    <w:rsid w:val="0080772E"/>
    <w:rsid w:val="00811E80"/>
    <w:rsid w:val="008231F1"/>
    <w:rsid w:val="00823F1F"/>
    <w:rsid w:val="00825C0C"/>
    <w:rsid w:val="00826E9C"/>
    <w:rsid w:val="00834C04"/>
    <w:rsid w:val="008352D2"/>
    <w:rsid w:val="00836543"/>
    <w:rsid w:val="00836FCA"/>
    <w:rsid w:val="00837A0B"/>
    <w:rsid w:val="008429BA"/>
    <w:rsid w:val="008446A5"/>
    <w:rsid w:val="0084477A"/>
    <w:rsid w:val="00851B06"/>
    <w:rsid w:val="00854B72"/>
    <w:rsid w:val="00856BA4"/>
    <w:rsid w:val="008604B4"/>
    <w:rsid w:val="0087386F"/>
    <w:rsid w:val="008747F9"/>
    <w:rsid w:val="008801CE"/>
    <w:rsid w:val="00881702"/>
    <w:rsid w:val="00881FCF"/>
    <w:rsid w:val="00887BF6"/>
    <w:rsid w:val="00890359"/>
    <w:rsid w:val="00895AD9"/>
    <w:rsid w:val="008A0C51"/>
    <w:rsid w:val="008B07A2"/>
    <w:rsid w:val="008B0F5D"/>
    <w:rsid w:val="008B1058"/>
    <w:rsid w:val="008C0CAB"/>
    <w:rsid w:val="008C3028"/>
    <w:rsid w:val="008C538F"/>
    <w:rsid w:val="008C5B9F"/>
    <w:rsid w:val="008C639C"/>
    <w:rsid w:val="008D0E62"/>
    <w:rsid w:val="008D109B"/>
    <w:rsid w:val="008D23BA"/>
    <w:rsid w:val="008D65E5"/>
    <w:rsid w:val="008E3C3E"/>
    <w:rsid w:val="008E52B8"/>
    <w:rsid w:val="008E5FB3"/>
    <w:rsid w:val="008F04F9"/>
    <w:rsid w:val="008F2E3D"/>
    <w:rsid w:val="00910FAC"/>
    <w:rsid w:val="00915400"/>
    <w:rsid w:val="00921374"/>
    <w:rsid w:val="00922653"/>
    <w:rsid w:val="00926A64"/>
    <w:rsid w:val="0093300B"/>
    <w:rsid w:val="00934400"/>
    <w:rsid w:val="00935C4E"/>
    <w:rsid w:val="00940A61"/>
    <w:rsid w:val="0095215D"/>
    <w:rsid w:val="00961235"/>
    <w:rsid w:val="009635FD"/>
    <w:rsid w:val="00965C65"/>
    <w:rsid w:val="00967126"/>
    <w:rsid w:val="00970A00"/>
    <w:rsid w:val="009735AC"/>
    <w:rsid w:val="00974947"/>
    <w:rsid w:val="00980FC6"/>
    <w:rsid w:val="0098332B"/>
    <w:rsid w:val="00983490"/>
    <w:rsid w:val="009900BA"/>
    <w:rsid w:val="00991921"/>
    <w:rsid w:val="009A4DE3"/>
    <w:rsid w:val="009A6061"/>
    <w:rsid w:val="009A6E81"/>
    <w:rsid w:val="009B1D41"/>
    <w:rsid w:val="009B6801"/>
    <w:rsid w:val="009B6884"/>
    <w:rsid w:val="009B6B4A"/>
    <w:rsid w:val="009C3047"/>
    <w:rsid w:val="009E1691"/>
    <w:rsid w:val="009E1DA8"/>
    <w:rsid w:val="009E3B35"/>
    <w:rsid w:val="009E6D25"/>
    <w:rsid w:val="009F16DD"/>
    <w:rsid w:val="009F4378"/>
    <w:rsid w:val="00A06522"/>
    <w:rsid w:val="00A15075"/>
    <w:rsid w:val="00A17830"/>
    <w:rsid w:val="00A22318"/>
    <w:rsid w:val="00A25745"/>
    <w:rsid w:val="00A324CE"/>
    <w:rsid w:val="00A40478"/>
    <w:rsid w:val="00A42D2D"/>
    <w:rsid w:val="00A4310E"/>
    <w:rsid w:val="00A44063"/>
    <w:rsid w:val="00A46415"/>
    <w:rsid w:val="00A47DF3"/>
    <w:rsid w:val="00A531DE"/>
    <w:rsid w:val="00A543B7"/>
    <w:rsid w:val="00A568D0"/>
    <w:rsid w:val="00A56A29"/>
    <w:rsid w:val="00A60D79"/>
    <w:rsid w:val="00A63A45"/>
    <w:rsid w:val="00A63D69"/>
    <w:rsid w:val="00A73369"/>
    <w:rsid w:val="00A73BB3"/>
    <w:rsid w:val="00A74B3A"/>
    <w:rsid w:val="00A82536"/>
    <w:rsid w:val="00A83367"/>
    <w:rsid w:val="00A875A7"/>
    <w:rsid w:val="00A9337C"/>
    <w:rsid w:val="00AA369E"/>
    <w:rsid w:val="00AA436C"/>
    <w:rsid w:val="00AB49AA"/>
    <w:rsid w:val="00AB4E35"/>
    <w:rsid w:val="00AB5EC9"/>
    <w:rsid w:val="00AC196B"/>
    <w:rsid w:val="00AC6CC7"/>
    <w:rsid w:val="00AC7C42"/>
    <w:rsid w:val="00AD08E6"/>
    <w:rsid w:val="00AE0408"/>
    <w:rsid w:val="00AE0977"/>
    <w:rsid w:val="00AE4444"/>
    <w:rsid w:val="00AE54C5"/>
    <w:rsid w:val="00AE731C"/>
    <w:rsid w:val="00AF2BBB"/>
    <w:rsid w:val="00B01009"/>
    <w:rsid w:val="00B0578C"/>
    <w:rsid w:val="00B06840"/>
    <w:rsid w:val="00B06997"/>
    <w:rsid w:val="00B1047A"/>
    <w:rsid w:val="00B120CE"/>
    <w:rsid w:val="00B1559E"/>
    <w:rsid w:val="00B2191E"/>
    <w:rsid w:val="00B23777"/>
    <w:rsid w:val="00B25743"/>
    <w:rsid w:val="00B3046F"/>
    <w:rsid w:val="00B3255E"/>
    <w:rsid w:val="00B3581E"/>
    <w:rsid w:val="00B40A59"/>
    <w:rsid w:val="00B42EFF"/>
    <w:rsid w:val="00B438A2"/>
    <w:rsid w:val="00B43C0B"/>
    <w:rsid w:val="00B44C6B"/>
    <w:rsid w:val="00B46B38"/>
    <w:rsid w:val="00B46FA7"/>
    <w:rsid w:val="00B4786A"/>
    <w:rsid w:val="00B5615B"/>
    <w:rsid w:val="00B5726D"/>
    <w:rsid w:val="00B57A2B"/>
    <w:rsid w:val="00B6450D"/>
    <w:rsid w:val="00B71F99"/>
    <w:rsid w:val="00B72612"/>
    <w:rsid w:val="00B73BB3"/>
    <w:rsid w:val="00B771D5"/>
    <w:rsid w:val="00B81EA0"/>
    <w:rsid w:val="00B861F8"/>
    <w:rsid w:val="00B86AFF"/>
    <w:rsid w:val="00B86D14"/>
    <w:rsid w:val="00B8728B"/>
    <w:rsid w:val="00BA155D"/>
    <w:rsid w:val="00BA396C"/>
    <w:rsid w:val="00BB10C2"/>
    <w:rsid w:val="00BB3FCD"/>
    <w:rsid w:val="00BB584C"/>
    <w:rsid w:val="00BB6C77"/>
    <w:rsid w:val="00BB7938"/>
    <w:rsid w:val="00BC2C33"/>
    <w:rsid w:val="00BC2C6B"/>
    <w:rsid w:val="00BC5174"/>
    <w:rsid w:val="00BC5E5D"/>
    <w:rsid w:val="00BD0B7C"/>
    <w:rsid w:val="00BD57D8"/>
    <w:rsid w:val="00BD6502"/>
    <w:rsid w:val="00BE07D5"/>
    <w:rsid w:val="00BE4419"/>
    <w:rsid w:val="00BF0FC6"/>
    <w:rsid w:val="00BF15E8"/>
    <w:rsid w:val="00BF4949"/>
    <w:rsid w:val="00C077AA"/>
    <w:rsid w:val="00C117DB"/>
    <w:rsid w:val="00C175A9"/>
    <w:rsid w:val="00C2173C"/>
    <w:rsid w:val="00C359A5"/>
    <w:rsid w:val="00C37FB9"/>
    <w:rsid w:val="00C4648D"/>
    <w:rsid w:val="00C5358A"/>
    <w:rsid w:val="00C54E74"/>
    <w:rsid w:val="00C605B3"/>
    <w:rsid w:val="00C62510"/>
    <w:rsid w:val="00C668FB"/>
    <w:rsid w:val="00C71453"/>
    <w:rsid w:val="00C82CF5"/>
    <w:rsid w:val="00C92E11"/>
    <w:rsid w:val="00C948F4"/>
    <w:rsid w:val="00C94B13"/>
    <w:rsid w:val="00C97D1A"/>
    <w:rsid w:val="00CA392A"/>
    <w:rsid w:val="00CB5363"/>
    <w:rsid w:val="00CB7AF6"/>
    <w:rsid w:val="00CC4112"/>
    <w:rsid w:val="00CC4858"/>
    <w:rsid w:val="00CD1AD6"/>
    <w:rsid w:val="00CD1E23"/>
    <w:rsid w:val="00CD1EEA"/>
    <w:rsid w:val="00CD62B6"/>
    <w:rsid w:val="00CD6B5A"/>
    <w:rsid w:val="00CE08DA"/>
    <w:rsid w:val="00CE58DF"/>
    <w:rsid w:val="00CF0656"/>
    <w:rsid w:val="00CF46C8"/>
    <w:rsid w:val="00CF4CD0"/>
    <w:rsid w:val="00CF510B"/>
    <w:rsid w:val="00D0188B"/>
    <w:rsid w:val="00D01A3D"/>
    <w:rsid w:val="00D03F66"/>
    <w:rsid w:val="00D06C87"/>
    <w:rsid w:val="00D17168"/>
    <w:rsid w:val="00D30A4F"/>
    <w:rsid w:val="00D345C2"/>
    <w:rsid w:val="00D42B29"/>
    <w:rsid w:val="00D443B3"/>
    <w:rsid w:val="00D53848"/>
    <w:rsid w:val="00D77340"/>
    <w:rsid w:val="00D80763"/>
    <w:rsid w:val="00D8573B"/>
    <w:rsid w:val="00D86231"/>
    <w:rsid w:val="00D86722"/>
    <w:rsid w:val="00D91E0E"/>
    <w:rsid w:val="00D920BF"/>
    <w:rsid w:val="00D93190"/>
    <w:rsid w:val="00DA3E4F"/>
    <w:rsid w:val="00DA4929"/>
    <w:rsid w:val="00DA4E22"/>
    <w:rsid w:val="00DB14BB"/>
    <w:rsid w:val="00DB35D3"/>
    <w:rsid w:val="00DC150B"/>
    <w:rsid w:val="00DC1D97"/>
    <w:rsid w:val="00DC2816"/>
    <w:rsid w:val="00DC50E8"/>
    <w:rsid w:val="00DC61B4"/>
    <w:rsid w:val="00DC7698"/>
    <w:rsid w:val="00DD13F3"/>
    <w:rsid w:val="00DD34FA"/>
    <w:rsid w:val="00DD3E69"/>
    <w:rsid w:val="00DD7442"/>
    <w:rsid w:val="00DE31D8"/>
    <w:rsid w:val="00DE351A"/>
    <w:rsid w:val="00DF07FD"/>
    <w:rsid w:val="00DF4328"/>
    <w:rsid w:val="00DF5D77"/>
    <w:rsid w:val="00E0066E"/>
    <w:rsid w:val="00E075EC"/>
    <w:rsid w:val="00E13B95"/>
    <w:rsid w:val="00E13C25"/>
    <w:rsid w:val="00E268E6"/>
    <w:rsid w:val="00E328C2"/>
    <w:rsid w:val="00E3665A"/>
    <w:rsid w:val="00E4157B"/>
    <w:rsid w:val="00E41CC5"/>
    <w:rsid w:val="00E457CB"/>
    <w:rsid w:val="00E5164D"/>
    <w:rsid w:val="00E544A2"/>
    <w:rsid w:val="00E5771A"/>
    <w:rsid w:val="00E73B72"/>
    <w:rsid w:val="00E749E0"/>
    <w:rsid w:val="00E75016"/>
    <w:rsid w:val="00E75362"/>
    <w:rsid w:val="00E75B37"/>
    <w:rsid w:val="00E75C77"/>
    <w:rsid w:val="00E76D4C"/>
    <w:rsid w:val="00E814A5"/>
    <w:rsid w:val="00E83F6A"/>
    <w:rsid w:val="00E8577A"/>
    <w:rsid w:val="00E85A17"/>
    <w:rsid w:val="00E94686"/>
    <w:rsid w:val="00EA26CF"/>
    <w:rsid w:val="00EA3518"/>
    <w:rsid w:val="00EA5C42"/>
    <w:rsid w:val="00EA6831"/>
    <w:rsid w:val="00EB04B7"/>
    <w:rsid w:val="00EB0D29"/>
    <w:rsid w:val="00EC721D"/>
    <w:rsid w:val="00ED1AF2"/>
    <w:rsid w:val="00ED3361"/>
    <w:rsid w:val="00ED42B3"/>
    <w:rsid w:val="00ED4F6B"/>
    <w:rsid w:val="00ED5C3E"/>
    <w:rsid w:val="00ED7A46"/>
    <w:rsid w:val="00EE4C72"/>
    <w:rsid w:val="00EF02D7"/>
    <w:rsid w:val="00EF1A6F"/>
    <w:rsid w:val="00EF4877"/>
    <w:rsid w:val="00F04266"/>
    <w:rsid w:val="00F15821"/>
    <w:rsid w:val="00F17ECC"/>
    <w:rsid w:val="00F322F5"/>
    <w:rsid w:val="00F36AE6"/>
    <w:rsid w:val="00F40AA1"/>
    <w:rsid w:val="00F42FE6"/>
    <w:rsid w:val="00F4300C"/>
    <w:rsid w:val="00F45CA7"/>
    <w:rsid w:val="00F47474"/>
    <w:rsid w:val="00F47753"/>
    <w:rsid w:val="00F52F89"/>
    <w:rsid w:val="00F563B4"/>
    <w:rsid w:val="00F71BD8"/>
    <w:rsid w:val="00F71C02"/>
    <w:rsid w:val="00F80222"/>
    <w:rsid w:val="00F819A6"/>
    <w:rsid w:val="00F82B22"/>
    <w:rsid w:val="00F83B11"/>
    <w:rsid w:val="00FB0075"/>
    <w:rsid w:val="00FB6572"/>
    <w:rsid w:val="00FD044F"/>
    <w:rsid w:val="00FD1C2D"/>
    <w:rsid w:val="00FD4AC8"/>
    <w:rsid w:val="00FE0D42"/>
    <w:rsid w:val="00FF038E"/>
    <w:rsid w:val="00FF19DE"/>
    <w:rsid w:val="00FF32DA"/>
    <w:rsid w:val="00FF3F2E"/>
    <w:rsid w:val="00FF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9EC2"/>
  <w15:docId w15:val="{4AB2F4F5-12B0-48A4-9298-64F65EC9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2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15D"/>
  </w:style>
  <w:style w:type="table" w:styleId="TableGrid">
    <w:name w:val="Table Grid"/>
    <w:basedOn w:val="TableNormal"/>
    <w:uiPriority w:val="59"/>
    <w:rsid w:val="00952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ẢNG"/>
    <w:basedOn w:val="Normal"/>
    <w:link w:val="ListParagraphChar"/>
    <w:uiPriority w:val="34"/>
    <w:qFormat/>
    <w:rsid w:val="0095215D"/>
    <w:pPr>
      <w:ind w:left="720"/>
      <w:contextualSpacing/>
    </w:pPr>
  </w:style>
  <w:style w:type="paragraph" w:styleId="Header">
    <w:name w:val="header"/>
    <w:basedOn w:val="Normal"/>
    <w:link w:val="HeaderChar"/>
    <w:uiPriority w:val="99"/>
    <w:unhideWhenUsed/>
    <w:rsid w:val="00446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91B"/>
  </w:style>
  <w:style w:type="character" w:styleId="CommentReference">
    <w:name w:val="annotation reference"/>
    <w:rsid w:val="005A09C0"/>
    <w:rPr>
      <w:sz w:val="16"/>
      <w:szCs w:val="16"/>
    </w:rPr>
  </w:style>
  <w:style w:type="paragraph" w:styleId="CommentText">
    <w:name w:val="annotation text"/>
    <w:basedOn w:val="Normal"/>
    <w:link w:val="CommentTextChar"/>
    <w:rsid w:val="005A09C0"/>
    <w:pPr>
      <w:spacing w:after="0" w:line="240" w:lineRule="auto"/>
    </w:pPr>
    <w:rPr>
      <w:rFonts w:ascii=".VnTime" w:eastAsia="SimSun" w:hAnsi=".VnTime" w:cs="Times New Roman"/>
      <w:sz w:val="20"/>
      <w:szCs w:val="20"/>
      <w:lang w:eastAsia="zh-CN"/>
    </w:rPr>
  </w:style>
  <w:style w:type="character" w:customStyle="1" w:styleId="CommentTextChar">
    <w:name w:val="Comment Text Char"/>
    <w:basedOn w:val="DefaultParagraphFont"/>
    <w:link w:val="CommentText"/>
    <w:rsid w:val="005A09C0"/>
    <w:rPr>
      <w:rFonts w:ascii=".VnTime" w:eastAsia="SimSun" w:hAnsi=".VnTime" w:cs="Times New Roman"/>
      <w:sz w:val="20"/>
      <w:szCs w:val="20"/>
      <w:lang w:eastAsia="zh-CN"/>
    </w:rPr>
  </w:style>
  <w:style w:type="paragraph" w:styleId="BalloonText">
    <w:name w:val="Balloon Text"/>
    <w:basedOn w:val="Normal"/>
    <w:link w:val="BalloonTextChar"/>
    <w:uiPriority w:val="99"/>
    <w:semiHidden/>
    <w:unhideWhenUsed/>
    <w:rsid w:val="005A0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9C0"/>
    <w:rPr>
      <w:rFonts w:ascii="Tahoma" w:hAnsi="Tahoma" w:cs="Tahoma"/>
      <w:sz w:val="16"/>
      <w:szCs w:val="16"/>
    </w:rPr>
  </w:style>
  <w:style w:type="character" w:customStyle="1" w:styleId="ListParagraphChar">
    <w:name w:val="List Paragraph Char"/>
    <w:aliases w:val="BẢNG Char"/>
    <w:link w:val="ListParagraph"/>
    <w:uiPriority w:val="34"/>
    <w:locked/>
    <w:rsid w:val="008D65E5"/>
  </w:style>
  <w:style w:type="paragraph" w:styleId="CommentSubject">
    <w:name w:val="annotation subject"/>
    <w:basedOn w:val="CommentText"/>
    <w:next w:val="CommentText"/>
    <w:link w:val="CommentSubjectChar"/>
    <w:uiPriority w:val="99"/>
    <w:semiHidden/>
    <w:unhideWhenUsed/>
    <w:rsid w:val="00B57A2B"/>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57A2B"/>
    <w:rPr>
      <w:rFonts w:ascii=".VnTime" w:eastAsia="SimSun" w:hAnsi=".VnTime" w:cs="Times New Roman"/>
      <w:b/>
      <w:bCs/>
      <w:sz w:val="20"/>
      <w:szCs w:val="20"/>
      <w:lang w:eastAsia="zh-CN"/>
    </w:rPr>
  </w:style>
  <w:style w:type="paragraph" w:customStyle="1" w:styleId="Dung01">
    <w:name w:val="Dung 01"/>
    <w:uiPriority w:val="99"/>
    <w:rsid w:val="00DC1D97"/>
    <w:pPr>
      <w:suppressAutoHyphens/>
      <w:spacing w:after="0" w:line="400" w:lineRule="exact"/>
      <w:ind w:left="1120" w:hanging="560"/>
      <w:jc w:val="both"/>
    </w:pPr>
    <w:rPr>
      <w:rFonts w:ascii="Times New Roman" w:eastAsia="Arial Unicode MS" w:hAnsi="Times New Roman" w:cs="Times New Roman"/>
      <w:sz w:val="26"/>
      <w:szCs w:val="26"/>
      <w:lang w:val="vi-VN" w:eastAsia="ar-SA"/>
    </w:rPr>
  </w:style>
  <w:style w:type="paragraph" w:customStyle="1" w:styleId="paragraph">
    <w:name w:val="paragraph"/>
    <w:basedOn w:val="Normal"/>
    <w:rsid w:val="00BD0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0B7C"/>
  </w:style>
  <w:style w:type="character" w:customStyle="1" w:styleId="eop">
    <w:name w:val="eop"/>
    <w:basedOn w:val="DefaultParagraphFont"/>
    <w:rsid w:val="00BD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8ABA-2346-41FA-AAEB-A0A876B6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NGOCANH</dc:creator>
  <cp:lastModifiedBy>Thùy Nguyễn</cp:lastModifiedBy>
  <cp:revision>51</cp:revision>
  <cp:lastPrinted>2023-10-30T03:38:00Z</cp:lastPrinted>
  <dcterms:created xsi:type="dcterms:W3CDTF">2023-10-29T06:36:00Z</dcterms:created>
  <dcterms:modified xsi:type="dcterms:W3CDTF">2024-07-02T03:36:00Z</dcterms:modified>
</cp:coreProperties>
</file>